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Ind w:w="-459" w:type="dxa"/>
        <w:tblLook w:val="04A0" w:firstRow="1" w:lastRow="0" w:firstColumn="1" w:lastColumn="0" w:noHBand="0" w:noVBand="1"/>
      </w:tblPr>
      <w:tblGrid>
        <w:gridCol w:w="2694"/>
        <w:gridCol w:w="1704"/>
        <w:gridCol w:w="1885"/>
        <w:gridCol w:w="1885"/>
        <w:gridCol w:w="1579"/>
      </w:tblGrid>
      <w:tr w:rsidR="00101ACB" w:rsidRPr="00D2679F" w:rsidTr="005D5AFA">
        <w:tc>
          <w:tcPr>
            <w:tcW w:w="2694" w:type="dxa"/>
          </w:tcPr>
          <w:p w:rsidR="00101ACB" w:rsidRPr="00D2679F" w:rsidRDefault="00BE6C8C" w:rsidP="00D2679F">
            <w:pPr>
              <w:jc w:val="center"/>
              <w:rPr>
                <w:b/>
              </w:rPr>
            </w:pPr>
            <w:r w:rsidRPr="00D2679F">
              <w:rPr>
                <w:b/>
              </w:rPr>
              <w:t>Wykonawca</w:t>
            </w:r>
          </w:p>
        </w:tc>
        <w:tc>
          <w:tcPr>
            <w:tcW w:w="1704" w:type="dxa"/>
          </w:tcPr>
          <w:p w:rsidR="00101ACB" w:rsidRPr="00D2679F" w:rsidRDefault="00BE6C8C" w:rsidP="00D2679F">
            <w:pPr>
              <w:jc w:val="center"/>
              <w:rPr>
                <w:b/>
              </w:rPr>
            </w:pPr>
            <w:r w:rsidRPr="00D2679F">
              <w:rPr>
                <w:b/>
              </w:rPr>
              <w:t>Zadanie nr 1</w:t>
            </w:r>
          </w:p>
        </w:tc>
        <w:tc>
          <w:tcPr>
            <w:tcW w:w="1885" w:type="dxa"/>
          </w:tcPr>
          <w:p w:rsidR="00101ACB" w:rsidRPr="00D2679F" w:rsidRDefault="00BE6C8C" w:rsidP="00D2679F">
            <w:pPr>
              <w:jc w:val="center"/>
              <w:rPr>
                <w:b/>
              </w:rPr>
            </w:pPr>
            <w:r w:rsidRPr="00D2679F">
              <w:rPr>
                <w:b/>
              </w:rPr>
              <w:t>Zadanie nr 2</w:t>
            </w:r>
          </w:p>
        </w:tc>
        <w:tc>
          <w:tcPr>
            <w:tcW w:w="1885" w:type="dxa"/>
          </w:tcPr>
          <w:p w:rsidR="00101ACB" w:rsidRPr="00D2679F" w:rsidRDefault="00BE6C8C" w:rsidP="00D2679F">
            <w:pPr>
              <w:jc w:val="center"/>
              <w:rPr>
                <w:b/>
              </w:rPr>
            </w:pPr>
            <w:r w:rsidRPr="00D2679F">
              <w:rPr>
                <w:b/>
              </w:rPr>
              <w:t>Zadanie nr 3</w:t>
            </w:r>
          </w:p>
        </w:tc>
        <w:tc>
          <w:tcPr>
            <w:tcW w:w="1579" w:type="dxa"/>
          </w:tcPr>
          <w:p w:rsidR="00101ACB" w:rsidRDefault="00BE6C8C" w:rsidP="00D2679F">
            <w:pPr>
              <w:jc w:val="center"/>
              <w:rPr>
                <w:b/>
              </w:rPr>
            </w:pPr>
            <w:r w:rsidRPr="00D2679F">
              <w:rPr>
                <w:b/>
              </w:rPr>
              <w:t>Zadanie nr 4</w:t>
            </w:r>
          </w:p>
          <w:p w:rsidR="00D2679F" w:rsidRPr="00D2679F" w:rsidRDefault="00D2679F" w:rsidP="00D2679F">
            <w:pPr>
              <w:jc w:val="center"/>
              <w:rPr>
                <w:b/>
              </w:rPr>
            </w:pPr>
          </w:p>
        </w:tc>
      </w:tr>
      <w:tr w:rsidR="00101ACB" w:rsidTr="005D5AFA">
        <w:tc>
          <w:tcPr>
            <w:tcW w:w="2694" w:type="dxa"/>
          </w:tcPr>
          <w:p w:rsidR="00BE6C8C" w:rsidRDefault="006357C5">
            <w:r>
              <w:t xml:space="preserve">Konsorcjum </w:t>
            </w:r>
          </w:p>
          <w:p w:rsidR="00101ACB" w:rsidRDefault="00BE6C8C">
            <w:proofErr w:type="spellStart"/>
            <w:r>
              <w:t>Clar</w:t>
            </w:r>
            <w:proofErr w:type="spellEnd"/>
            <w:r>
              <w:t xml:space="preserve"> System S.A.</w:t>
            </w:r>
          </w:p>
          <w:p w:rsidR="00BE6C8C" w:rsidRDefault="00BE6C8C">
            <w:proofErr w:type="spellStart"/>
            <w:r>
              <w:t>Clar</w:t>
            </w:r>
            <w:proofErr w:type="spellEnd"/>
            <w:r>
              <w:t xml:space="preserve"> Serwis Sp. z o.o.</w:t>
            </w:r>
          </w:p>
          <w:p w:rsidR="00BE6C8C" w:rsidRDefault="00BE6C8C">
            <w:r>
              <w:t>Solcom-Bayard Sp. z</w:t>
            </w:r>
            <w:r w:rsidR="00D2679F">
              <w:t xml:space="preserve"> </w:t>
            </w:r>
            <w:r>
              <w:t>o.o.</w:t>
            </w:r>
          </w:p>
          <w:p w:rsidR="00D2679F" w:rsidRDefault="00D2679F">
            <w:r>
              <w:t>Ul. Janickiego 20B</w:t>
            </w:r>
          </w:p>
          <w:p w:rsidR="006357C5" w:rsidRDefault="00D2679F" w:rsidP="00D2679F">
            <w:r>
              <w:t>60-542 Poznań</w:t>
            </w:r>
          </w:p>
        </w:tc>
        <w:tc>
          <w:tcPr>
            <w:tcW w:w="1704" w:type="dxa"/>
          </w:tcPr>
          <w:p w:rsidR="00101ACB" w:rsidRDefault="00101ACB">
            <w:r>
              <w:t>372 303,68</w:t>
            </w:r>
          </w:p>
        </w:tc>
        <w:tc>
          <w:tcPr>
            <w:tcW w:w="1885" w:type="dxa"/>
          </w:tcPr>
          <w:p w:rsidR="00101ACB" w:rsidRDefault="00101ACB">
            <w:r>
              <w:t>167 909,76</w:t>
            </w:r>
          </w:p>
        </w:tc>
        <w:tc>
          <w:tcPr>
            <w:tcW w:w="1885" w:type="dxa"/>
          </w:tcPr>
          <w:p w:rsidR="00101ACB" w:rsidRDefault="00101ACB">
            <w:r>
              <w:t>101 626,80</w:t>
            </w:r>
          </w:p>
        </w:tc>
        <w:tc>
          <w:tcPr>
            <w:tcW w:w="1579" w:type="dxa"/>
          </w:tcPr>
          <w:p w:rsidR="00101ACB" w:rsidRDefault="00101ACB">
            <w:r>
              <w:t>163 776,96</w:t>
            </w:r>
          </w:p>
        </w:tc>
      </w:tr>
      <w:tr w:rsidR="00101ACB" w:rsidTr="005D5AFA">
        <w:tc>
          <w:tcPr>
            <w:tcW w:w="2694" w:type="dxa"/>
          </w:tcPr>
          <w:p w:rsidR="00101ACB" w:rsidRDefault="00101ACB">
            <w:r>
              <w:t xml:space="preserve">MEGA-COR </w:t>
            </w:r>
          </w:p>
          <w:p w:rsidR="00101ACB" w:rsidRDefault="00101ACB">
            <w:r>
              <w:t>Ul. Kusocińskiego 10/24</w:t>
            </w:r>
          </w:p>
          <w:p w:rsidR="00101ACB" w:rsidRDefault="00D2679F" w:rsidP="00D2679F">
            <w:r>
              <w:t xml:space="preserve">59-930 </w:t>
            </w:r>
            <w:r w:rsidR="00101ACB">
              <w:t>Bogatynia</w:t>
            </w:r>
          </w:p>
        </w:tc>
        <w:tc>
          <w:tcPr>
            <w:tcW w:w="1704" w:type="dxa"/>
          </w:tcPr>
          <w:p w:rsidR="00101ACB" w:rsidRDefault="00101ACB">
            <w:r>
              <w:t>240 582,08</w:t>
            </w:r>
          </w:p>
        </w:tc>
        <w:tc>
          <w:tcPr>
            <w:tcW w:w="1885" w:type="dxa"/>
          </w:tcPr>
          <w:p w:rsidR="00101ACB" w:rsidRDefault="00101ACB">
            <w:r>
              <w:t>81 624,64</w:t>
            </w:r>
          </w:p>
        </w:tc>
        <w:tc>
          <w:tcPr>
            <w:tcW w:w="1885" w:type="dxa"/>
          </w:tcPr>
          <w:p w:rsidR="00101ACB" w:rsidRDefault="00101ACB">
            <w:r>
              <w:t>57 148,64</w:t>
            </w:r>
          </w:p>
        </w:tc>
        <w:tc>
          <w:tcPr>
            <w:tcW w:w="1579" w:type="dxa"/>
          </w:tcPr>
          <w:p w:rsidR="00101ACB" w:rsidRDefault="00101ACB" w:rsidP="00101ACB">
            <w:r>
              <w:t>109 801,60</w:t>
            </w:r>
          </w:p>
          <w:p w:rsidR="00101ACB" w:rsidRDefault="00101ACB"/>
        </w:tc>
      </w:tr>
      <w:tr w:rsidR="00101ACB" w:rsidRPr="00915F09" w:rsidTr="005D5AFA">
        <w:tc>
          <w:tcPr>
            <w:tcW w:w="2694" w:type="dxa"/>
          </w:tcPr>
          <w:p w:rsidR="00101ACB" w:rsidRPr="00915F09" w:rsidRDefault="00101ACB">
            <w:r w:rsidRPr="00915F09">
              <w:t xml:space="preserve">FUH TIP – TOP </w:t>
            </w:r>
            <w:proofErr w:type="spellStart"/>
            <w:r w:rsidRPr="00915F09">
              <w:t>M.Bauerek</w:t>
            </w:r>
            <w:proofErr w:type="spellEnd"/>
          </w:p>
          <w:p w:rsidR="006357C5" w:rsidRPr="00915F09" w:rsidRDefault="006357C5">
            <w:r w:rsidRPr="00915F09">
              <w:t xml:space="preserve">Ul. </w:t>
            </w:r>
            <w:proofErr w:type="spellStart"/>
            <w:r w:rsidRPr="00915F09">
              <w:t>K.Marksa</w:t>
            </w:r>
            <w:proofErr w:type="spellEnd"/>
          </w:p>
          <w:p w:rsidR="006357C5" w:rsidRPr="00915F09" w:rsidRDefault="006357C5">
            <w:r w:rsidRPr="00915F09">
              <w:t>Wodzisław Śląski</w:t>
            </w:r>
          </w:p>
          <w:p w:rsidR="00101ACB" w:rsidRPr="00915F09" w:rsidRDefault="00101ACB"/>
        </w:tc>
        <w:tc>
          <w:tcPr>
            <w:tcW w:w="1704" w:type="dxa"/>
          </w:tcPr>
          <w:p w:rsidR="00101ACB" w:rsidRPr="00915F09" w:rsidRDefault="00101ACB">
            <w:r w:rsidRPr="00915F09">
              <w:t>175 152,00</w:t>
            </w:r>
          </w:p>
        </w:tc>
        <w:tc>
          <w:tcPr>
            <w:tcW w:w="1885" w:type="dxa"/>
          </w:tcPr>
          <w:p w:rsidR="00101ACB" w:rsidRPr="00915F09" w:rsidRDefault="00101ACB">
            <w:r w:rsidRPr="00915F09">
              <w:t>67 896,00</w:t>
            </w:r>
          </w:p>
        </w:tc>
        <w:tc>
          <w:tcPr>
            <w:tcW w:w="1885" w:type="dxa"/>
          </w:tcPr>
          <w:p w:rsidR="00101ACB" w:rsidRPr="00915F09" w:rsidRDefault="00101ACB">
            <w:r w:rsidRPr="00915F09">
              <w:t>54 312,00</w:t>
            </w:r>
          </w:p>
        </w:tc>
        <w:tc>
          <w:tcPr>
            <w:tcW w:w="1579" w:type="dxa"/>
          </w:tcPr>
          <w:p w:rsidR="00101ACB" w:rsidRPr="00915F09" w:rsidRDefault="00101ACB">
            <w:r w:rsidRPr="00915F09">
              <w:t>80 196,00</w:t>
            </w:r>
          </w:p>
        </w:tc>
      </w:tr>
      <w:tr w:rsidR="00101ACB" w:rsidRPr="00915F09" w:rsidTr="005D5AFA">
        <w:tc>
          <w:tcPr>
            <w:tcW w:w="2694" w:type="dxa"/>
          </w:tcPr>
          <w:p w:rsidR="00101ACB" w:rsidRPr="00915F09" w:rsidRDefault="00101ACB">
            <w:r w:rsidRPr="00915F09">
              <w:t xml:space="preserve">ROKA </w:t>
            </w:r>
            <w:proofErr w:type="spellStart"/>
            <w:r w:rsidRPr="00915F09">
              <w:t>Z</w:t>
            </w:r>
            <w:r w:rsidR="00D2679F" w:rsidRPr="00915F09">
              <w:t>.</w:t>
            </w:r>
            <w:r w:rsidRPr="00915F09">
              <w:t>P</w:t>
            </w:r>
            <w:r w:rsidR="00D2679F" w:rsidRPr="00915F09">
              <w:t>.</w:t>
            </w:r>
            <w:r w:rsidRPr="00915F09">
              <w:t>Chr</w:t>
            </w:r>
            <w:proofErr w:type="spellEnd"/>
            <w:r w:rsidRPr="00915F09">
              <w:t>. Sp. z o.o.</w:t>
            </w:r>
          </w:p>
          <w:p w:rsidR="00101ACB" w:rsidRPr="00915F09" w:rsidRDefault="00101ACB">
            <w:r w:rsidRPr="00915F09">
              <w:t>Ul. Polna 14</w:t>
            </w:r>
          </w:p>
          <w:p w:rsidR="00D2679F" w:rsidRPr="00915F09" w:rsidRDefault="00D2679F">
            <w:r w:rsidRPr="00915F09">
              <w:t>97-300 Piotrków Trybunalski</w:t>
            </w:r>
          </w:p>
        </w:tc>
        <w:tc>
          <w:tcPr>
            <w:tcW w:w="1704" w:type="dxa"/>
          </w:tcPr>
          <w:p w:rsidR="00101ACB" w:rsidRPr="00915F09" w:rsidRDefault="00101ACB">
            <w:r w:rsidRPr="00915F09">
              <w:t>452 640,00</w:t>
            </w:r>
          </w:p>
        </w:tc>
        <w:tc>
          <w:tcPr>
            <w:tcW w:w="1885" w:type="dxa"/>
          </w:tcPr>
          <w:p w:rsidR="00101ACB" w:rsidRPr="00915F09" w:rsidRDefault="00101ACB">
            <w:r w:rsidRPr="00915F09">
              <w:t>180 564,00</w:t>
            </w:r>
          </w:p>
        </w:tc>
        <w:tc>
          <w:tcPr>
            <w:tcW w:w="1885" w:type="dxa"/>
          </w:tcPr>
          <w:p w:rsidR="00101ACB" w:rsidRPr="00915F09" w:rsidRDefault="00101ACB">
            <w:r w:rsidRPr="00915F09">
              <w:t>105 834,00</w:t>
            </w:r>
          </w:p>
        </w:tc>
        <w:tc>
          <w:tcPr>
            <w:tcW w:w="1579" w:type="dxa"/>
          </w:tcPr>
          <w:p w:rsidR="00101ACB" w:rsidRPr="00915F09" w:rsidRDefault="00101ACB">
            <w:r w:rsidRPr="00915F09">
              <w:t xml:space="preserve">176 332,80 </w:t>
            </w:r>
          </w:p>
        </w:tc>
      </w:tr>
      <w:tr w:rsidR="00101ACB" w:rsidRPr="00915F09" w:rsidTr="005D5AFA">
        <w:tc>
          <w:tcPr>
            <w:tcW w:w="2694" w:type="dxa"/>
          </w:tcPr>
          <w:p w:rsidR="00101ACB" w:rsidRPr="00915F09" w:rsidRDefault="00D2679F">
            <w:r w:rsidRPr="00915F09">
              <w:t>MTC HOLDING COMPANY Sp. z</w:t>
            </w:r>
            <w:r w:rsidR="00101ACB" w:rsidRPr="00915F09">
              <w:t xml:space="preserve"> o.o.</w:t>
            </w:r>
          </w:p>
          <w:p w:rsidR="00D2679F" w:rsidRPr="00915F09" w:rsidRDefault="00D2679F">
            <w:r w:rsidRPr="00915F09">
              <w:t xml:space="preserve">Ul. </w:t>
            </w:r>
            <w:proofErr w:type="spellStart"/>
            <w:r w:rsidRPr="00915F09">
              <w:t>Ks.E</w:t>
            </w:r>
            <w:proofErr w:type="spellEnd"/>
            <w:r w:rsidRPr="00915F09">
              <w:t>. Kasperczyka 58</w:t>
            </w:r>
          </w:p>
          <w:p w:rsidR="00101ACB" w:rsidRPr="00915F09" w:rsidRDefault="00D2679F" w:rsidP="00D2679F">
            <w:r w:rsidRPr="00915F09">
              <w:t xml:space="preserve">44-800 </w:t>
            </w:r>
            <w:r w:rsidR="00101ACB" w:rsidRPr="00915F09">
              <w:t>Wodzisł</w:t>
            </w:r>
            <w:r w:rsidRPr="00915F09">
              <w:t>a</w:t>
            </w:r>
            <w:r w:rsidR="00101ACB" w:rsidRPr="00915F09">
              <w:t>w Śląski</w:t>
            </w:r>
          </w:p>
        </w:tc>
        <w:tc>
          <w:tcPr>
            <w:tcW w:w="1704" w:type="dxa"/>
          </w:tcPr>
          <w:p w:rsidR="00101ACB" w:rsidRPr="00915F09" w:rsidRDefault="00101ACB">
            <w:r w:rsidRPr="00915F09">
              <w:t>409 058,08</w:t>
            </w:r>
          </w:p>
        </w:tc>
        <w:tc>
          <w:tcPr>
            <w:tcW w:w="1885" w:type="dxa"/>
          </w:tcPr>
          <w:p w:rsidR="00101ACB" w:rsidRPr="00915F09" w:rsidRDefault="00101ACB">
            <w:r w:rsidRPr="00915F09">
              <w:t>107 298,08</w:t>
            </w:r>
          </w:p>
        </w:tc>
        <w:tc>
          <w:tcPr>
            <w:tcW w:w="1885" w:type="dxa"/>
          </w:tcPr>
          <w:p w:rsidR="00101ACB" w:rsidRPr="00915F09" w:rsidRDefault="00101ACB">
            <w:r w:rsidRPr="00915F09">
              <w:t>81 195,12</w:t>
            </w:r>
          </w:p>
        </w:tc>
        <w:tc>
          <w:tcPr>
            <w:tcW w:w="1579" w:type="dxa"/>
          </w:tcPr>
          <w:p w:rsidR="00101ACB" w:rsidRPr="00915F09" w:rsidRDefault="00101ACB">
            <w:r w:rsidRPr="00915F09">
              <w:t>179 205,92</w:t>
            </w:r>
          </w:p>
        </w:tc>
      </w:tr>
      <w:tr w:rsidR="00101ACB" w:rsidRPr="00915F09" w:rsidTr="005D5AFA">
        <w:tc>
          <w:tcPr>
            <w:tcW w:w="2694" w:type="dxa"/>
          </w:tcPr>
          <w:p w:rsidR="00101ACB" w:rsidRPr="00915F09" w:rsidRDefault="00101ACB">
            <w:r w:rsidRPr="00915F09">
              <w:t>Fundacja Socjalna JURA</w:t>
            </w:r>
          </w:p>
          <w:p w:rsidR="00101ACB" w:rsidRPr="00915F09" w:rsidRDefault="00101ACB">
            <w:r w:rsidRPr="00915F09">
              <w:t>Ul. Boh. Katynia 13/11</w:t>
            </w:r>
          </w:p>
          <w:p w:rsidR="00101ACB" w:rsidRPr="00915F09" w:rsidRDefault="00D2679F" w:rsidP="00D2679F">
            <w:r w:rsidRPr="00915F09">
              <w:t xml:space="preserve">42-208 </w:t>
            </w:r>
            <w:r w:rsidR="00101ACB" w:rsidRPr="00915F09">
              <w:t>Częstochowa</w:t>
            </w:r>
          </w:p>
        </w:tc>
        <w:tc>
          <w:tcPr>
            <w:tcW w:w="1704" w:type="dxa"/>
          </w:tcPr>
          <w:p w:rsidR="00101ACB" w:rsidRPr="00915F09" w:rsidRDefault="00101ACB">
            <w:r w:rsidRPr="00915F09">
              <w:t>219 432,00</w:t>
            </w:r>
          </w:p>
        </w:tc>
        <w:tc>
          <w:tcPr>
            <w:tcW w:w="1885" w:type="dxa"/>
          </w:tcPr>
          <w:p w:rsidR="00101ACB" w:rsidRPr="00915F09" w:rsidRDefault="00101ACB">
            <w:r w:rsidRPr="00915F09">
              <w:t>76 653,60</w:t>
            </w:r>
          </w:p>
        </w:tc>
        <w:tc>
          <w:tcPr>
            <w:tcW w:w="1885" w:type="dxa"/>
          </w:tcPr>
          <w:p w:rsidR="00101ACB" w:rsidRPr="00915F09" w:rsidRDefault="00101ACB">
            <w:r w:rsidRPr="00915F09">
              <w:t>59 160,00</w:t>
            </w:r>
          </w:p>
        </w:tc>
        <w:tc>
          <w:tcPr>
            <w:tcW w:w="1579" w:type="dxa"/>
          </w:tcPr>
          <w:p w:rsidR="00101ACB" w:rsidRPr="00915F09" w:rsidRDefault="00101ACB">
            <w:r w:rsidRPr="00915F09">
              <w:t>100 860,00</w:t>
            </w:r>
          </w:p>
        </w:tc>
      </w:tr>
      <w:tr w:rsidR="00101ACB" w:rsidRPr="00915F09" w:rsidTr="005D5AFA">
        <w:tc>
          <w:tcPr>
            <w:tcW w:w="2694" w:type="dxa"/>
          </w:tcPr>
          <w:p w:rsidR="00101ACB" w:rsidRPr="00915F09" w:rsidRDefault="00101ACB">
            <w:r w:rsidRPr="00915F09">
              <w:t>Ekoenergia Sp. z o.o.</w:t>
            </w:r>
          </w:p>
          <w:p w:rsidR="00D2679F" w:rsidRPr="00915F09" w:rsidRDefault="00D2679F">
            <w:r w:rsidRPr="00915F09">
              <w:t>Ul. Wojska Polskiego 9-11/23</w:t>
            </w:r>
          </w:p>
          <w:p w:rsidR="00101ACB" w:rsidRPr="00915F09" w:rsidRDefault="00D2679F">
            <w:r w:rsidRPr="00915F09">
              <w:t xml:space="preserve">45-862 </w:t>
            </w:r>
            <w:r w:rsidR="00101ACB" w:rsidRPr="00915F09">
              <w:t>Opole</w:t>
            </w:r>
          </w:p>
        </w:tc>
        <w:tc>
          <w:tcPr>
            <w:tcW w:w="1704" w:type="dxa"/>
          </w:tcPr>
          <w:p w:rsidR="00101ACB" w:rsidRPr="00915F09" w:rsidRDefault="006357C5">
            <w:r w:rsidRPr="00915F09">
              <w:t>258 201,60</w:t>
            </w:r>
          </w:p>
        </w:tc>
        <w:tc>
          <w:tcPr>
            <w:tcW w:w="1885" w:type="dxa"/>
          </w:tcPr>
          <w:p w:rsidR="00101ACB" w:rsidRPr="00915F09" w:rsidRDefault="006357C5">
            <w:r w:rsidRPr="00915F09">
              <w:t>120 540,00</w:t>
            </w:r>
          </w:p>
        </w:tc>
        <w:tc>
          <w:tcPr>
            <w:tcW w:w="1885" w:type="dxa"/>
          </w:tcPr>
          <w:p w:rsidR="00101ACB" w:rsidRPr="00915F09" w:rsidRDefault="006357C5">
            <w:r w:rsidRPr="00915F09">
              <w:t>67 680,00</w:t>
            </w:r>
          </w:p>
        </w:tc>
        <w:tc>
          <w:tcPr>
            <w:tcW w:w="1579" w:type="dxa"/>
          </w:tcPr>
          <w:p w:rsidR="00101ACB" w:rsidRPr="00915F09" w:rsidRDefault="006357C5">
            <w:r w:rsidRPr="00915F09">
              <w:t>116 112,00</w:t>
            </w:r>
          </w:p>
        </w:tc>
      </w:tr>
      <w:tr w:rsidR="00101ACB" w:rsidRPr="00915F09" w:rsidTr="005D5AFA">
        <w:tc>
          <w:tcPr>
            <w:tcW w:w="2694" w:type="dxa"/>
          </w:tcPr>
          <w:p w:rsidR="00101ACB" w:rsidRPr="00915F09" w:rsidRDefault="006357C5">
            <w:r w:rsidRPr="00915F09">
              <w:t>QUAVO Sp. z o.o.</w:t>
            </w:r>
          </w:p>
          <w:p w:rsidR="006357C5" w:rsidRPr="00915F09" w:rsidRDefault="006357C5">
            <w:r w:rsidRPr="00915F09">
              <w:t>Ul. Gersona 8</w:t>
            </w:r>
          </w:p>
          <w:p w:rsidR="006357C5" w:rsidRPr="00915F09" w:rsidRDefault="00D2679F" w:rsidP="00D2679F">
            <w:r w:rsidRPr="00915F09">
              <w:t xml:space="preserve">42-200 </w:t>
            </w:r>
            <w:r w:rsidR="006357C5" w:rsidRPr="00915F09">
              <w:t>Częstochowa</w:t>
            </w:r>
          </w:p>
        </w:tc>
        <w:tc>
          <w:tcPr>
            <w:tcW w:w="1704" w:type="dxa"/>
          </w:tcPr>
          <w:p w:rsidR="00101ACB" w:rsidRPr="00915F09" w:rsidRDefault="006357C5">
            <w:r w:rsidRPr="00915F09">
              <w:t>275 520,00</w:t>
            </w:r>
          </w:p>
        </w:tc>
        <w:tc>
          <w:tcPr>
            <w:tcW w:w="1885" w:type="dxa"/>
          </w:tcPr>
          <w:p w:rsidR="00101ACB" w:rsidRPr="00915F09" w:rsidRDefault="006357C5">
            <w:r w:rsidRPr="00915F09">
              <w:t xml:space="preserve">92 496,00 </w:t>
            </w:r>
          </w:p>
        </w:tc>
        <w:tc>
          <w:tcPr>
            <w:tcW w:w="1885" w:type="dxa"/>
          </w:tcPr>
          <w:p w:rsidR="00101ACB" w:rsidRPr="00915F09" w:rsidRDefault="006357C5">
            <w:r w:rsidRPr="00915F09">
              <w:t>113 340,00</w:t>
            </w:r>
          </w:p>
        </w:tc>
        <w:tc>
          <w:tcPr>
            <w:tcW w:w="1579" w:type="dxa"/>
          </w:tcPr>
          <w:p w:rsidR="00101ACB" w:rsidRPr="00915F09" w:rsidRDefault="006357C5">
            <w:r w:rsidRPr="00915F09">
              <w:t>130 872,00</w:t>
            </w:r>
          </w:p>
        </w:tc>
      </w:tr>
      <w:tr w:rsidR="00101ACB" w:rsidRPr="00915F09" w:rsidTr="005D5AFA">
        <w:tc>
          <w:tcPr>
            <w:tcW w:w="2694" w:type="dxa"/>
          </w:tcPr>
          <w:p w:rsidR="00101ACB" w:rsidRPr="00915F09" w:rsidRDefault="006357C5">
            <w:r w:rsidRPr="00915F09">
              <w:t>Spółdzielnia Socjalna Jurajska</w:t>
            </w:r>
          </w:p>
          <w:p w:rsidR="006357C5" w:rsidRPr="00915F09" w:rsidRDefault="005D5AFA">
            <w:r w:rsidRPr="00915F09">
              <w:t xml:space="preserve">42-200 </w:t>
            </w:r>
            <w:r w:rsidR="006357C5" w:rsidRPr="00915F09">
              <w:t>Częstochowa</w:t>
            </w:r>
          </w:p>
          <w:p w:rsidR="006357C5" w:rsidRPr="00915F09" w:rsidRDefault="006357C5">
            <w:r w:rsidRPr="00915F09">
              <w:t>Ul. Wały Dwernickiego</w:t>
            </w:r>
            <w:r w:rsidR="005D5AFA" w:rsidRPr="00915F09">
              <w:t xml:space="preserve"> 117/121</w:t>
            </w:r>
          </w:p>
        </w:tc>
        <w:tc>
          <w:tcPr>
            <w:tcW w:w="1704" w:type="dxa"/>
          </w:tcPr>
          <w:p w:rsidR="00101ACB" w:rsidRPr="00915F09" w:rsidRDefault="006357C5">
            <w:r w:rsidRPr="00915F09">
              <w:t>193 848,00</w:t>
            </w:r>
          </w:p>
        </w:tc>
        <w:tc>
          <w:tcPr>
            <w:tcW w:w="1885" w:type="dxa"/>
          </w:tcPr>
          <w:p w:rsidR="00101ACB" w:rsidRPr="00915F09" w:rsidRDefault="006357C5">
            <w:r w:rsidRPr="00915F09">
              <w:t>71 832,00</w:t>
            </w:r>
          </w:p>
        </w:tc>
        <w:tc>
          <w:tcPr>
            <w:tcW w:w="1885" w:type="dxa"/>
          </w:tcPr>
          <w:p w:rsidR="00101ACB" w:rsidRPr="00915F09" w:rsidRDefault="006357C5">
            <w:r w:rsidRPr="00915F09">
              <w:t>52 156,80</w:t>
            </w:r>
          </w:p>
        </w:tc>
        <w:tc>
          <w:tcPr>
            <w:tcW w:w="1579" w:type="dxa"/>
          </w:tcPr>
          <w:p w:rsidR="00101ACB" w:rsidRPr="00915F09" w:rsidRDefault="006357C5">
            <w:r w:rsidRPr="00915F09">
              <w:t>85 312,80</w:t>
            </w:r>
          </w:p>
        </w:tc>
      </w:tr>
      <w:tr w:rsidR="006357C5" w:rsidRPr="00915F09" w:rsidTr="005D5AFA">
        <w:tc>
          <w:tcPr>
            <w:tcW w:w="2694" w:type="dxa"/>
          </w:tcPr>
          <w:p w:rsidR="006357C5" w:rsidRPr="00915F09" w:rsidRDefault="006357C5">
            <w:r w:rsidRPr="00915F09">
              <w:t>LA STRADA s.c.</w:t>
            </w:r>
            <w:r w:rsidR="00D2679F" w:rsidRPr="00915F09">
              <w:t xml:space="preserve"> </w:t>
            </w:r>
            <w:proofErr w:type="spellStart"/>
            <w:r w:rsidR="00D2679F" w:rsidRPr="00915F09">
              <w:t>E.Bill</w:t>
            </w:r>
            <w:proofErr w:type="spellEnd"/>
            <w:r w:rsidR="00D2679F" w:rsidRPr="00915F09">
              <w:t xml:space="preserve">, </w:t>
            </w:r>
            <w:proofErr w:type="spellStart"/>
            <w:r w:rsidR="00D2679F" w:rsidRPr="00915F09">
              <w:t>P.Kujawski</w:t>
            </w:r>
            <w:proofErr w:type="spellEnd"/>
          </w:p>
          <w:p w:rsidR="006357C5" w:rsidRPr="00915F09" w:rsidRDefault="006357C5">
            <w:r w:rsidRPr="00915F09">
              <w:t>Al. Wojska Polskiego 110</w:t>
            </w:r>
          </w:p>
          <w:p w:rsidR="006357C5" w:rsidRPr="00915F09" w:rsidRDefault="00D2679F">
            <w:r w:rsidRPr="00915F09">
              <w:t xml:space="preserve">42-200 </w:t>
            </w:r>
            <w:r w:rsidR="006357C5" w:rsidRPr="00915F09">
              <w:t>Częstochowa</w:t>
            </w:r>
          </w:p>
        </w:tc>
        <w:tc>
          <w:tcPr>
            <w:tcW w:w="1704" w:type="dxa"/>
          </w:tcPr>
          <w:p w:rsidR="006357C5" w:rsidRPr="00915F09" w:rsidRDefault="006357C5">
            <w:r w:rsidRPr="00915F09">
              <w:t>203 688,00</w:t>
            </w:r>
          </w:p>
        </w:tc>
        <w:tc>
          <w:tcPr>
            <w:tcW w:w="1885" w:type="dxa"/>
          </w:tcPr>
          <w:p w:rsidR="006357C5" w:rsidRPr="00915F09" w:rsidRDefault="006357C5">
            <w:r w:rsidRPr="00915F09">
              <w:t xml:space="preserve">76 752,00 </w:t>
            </w:r>
          </w:p>
        </w:tc>
        <w:tc>
          <w:tcPr>
            <w:tcW w:w="1885" w:type="dxa"/>
          </w:tcPr>
          <w:p w:rsidR="006357C5" w:rsidRPr="00915F09" w:rsidRDefault="006357C5">
            <w:r w:rsidRPr="00915F09">
              <w:t>62 740,80</w:t>
            </w:r>
          </w:p>
        </w:tc>
        <w:tc>
          <w:tcPr>
            <w:tcW w:w="1579" w:type="dxa"/>
          </w:tcPr>
          <w:p w:rsidR="006357C5" w:rsidRPr="00915F09" w:rsidRDefault="006357C5">
            <w:r w:rsidRPr="00915F09">
              <w:t>90 232,80</w:t>
            </w:r>
          </w:p>
        </w:tc>
      </w:tr>
      <w:tr w:rsidR="006357C5" w:rsidRPr="00915F09" w:rsidTr="005D5AFA">
        <w:tc>
          <w:tcPr>
            <w:tcW w:w="2694" w:type="dxa"/>
          </w:tcPr>
          <w:p w:rsidR="006357C5" w:rsidRPr="00915F09" w:rsidRDefault="006357C5">
            <w:r w:rsidRPr="00915F09">
              <w:t xml:space="preserve">ULISSES </w:t>
            </w:r>
            <w:r w:rsidR="00D2679F" w:rsidRPr="00915F09">
              <w:t>Sp. z o.o. S.</w:t>
            </w:r>
            <w:r w:rsidRPr="00915F09">
              <w:t xml:space="preserve"> </w:t>
            </w:r>
            <w:proofErr w:type="spellStart"/>
            <w:r w:rsidRPr="00915F09">
              <w:t>k.a</w:t>
            </w:r>
            <w:proofErr w:type="spellEnd"/>
            <w:r w:rsidRPr="00915F09">
              <w:t>.</w:t>
            </w:r>
          </w:p>
          <w:p w:rsidR="006357C5" w:rsidRPr="00915F09" w:rsidRDefault="006357C5">
            <w:r w:rsidRPr="00915F09">
              <w:t>Ul. W</w:t>
            </w:r>
            <w:r w:rsidR="00D2679F" w:rsidRPr="00915F09">
              <w:t>ojska Polskiego 113</w:t>
            </w:r>
          </w:p>
          <w:p w:rsidR="006357C5" w:rsidRPr="00915F09" w:rsidRDefault="00D2679F">
            <w:r w:rsidRPr="00915F09">
              <w:t xml:space="preserve">42-200 </w:t>
            </w:r>
            <w:r w:rsidR="006357C5" w:rsidRPr="00915F09">
              <w:t>Częstochowa</w:t>
            </w:r>
          </w:p>
        </w:tc>
        <w:tc>
          <w:tcPr>
            <w:tcW w:w="1704" w:type="dxa"/>
          </w:tcPr>
          <w:p w:rsidR="006357C5" w:rsidRPr="00915F09" w:rsidRDefault="006357C5">
            <w:r w:rsidRPr="00915F09">
              <w:t>389 664,00</w:t>
            </w:r>
          </w:p>
        </w:tc>
        <w:tc>
          <w:tcPr>
            <w:tcW w:w="1885" w:type="dxa"/>
          </w:tcPr>
          <w:p w:rsidR="006357C5" w:rsidRPr="00915F09" w:rsidRDefault="006357C5">
            <w:r w:rsidRPr="00915F09">
              <w:t>149 568,00</w:t>
            </w:r>
          </w:p>
        </w:tc>
        <w:tc>
          <w:tcPr>
            <w:tcW w:w="1885" w:type="dxa"/>
          </w:tcPr>
          <w:p w:rsidR="006357C5" w:rsidRPr="00915F09" w:rsidRDefault="006357C5">
            <w:r w:rsidRPr="00915F09">
              <w:t>121 728,00</w:t>
            </w:r>
          </w:p>
        </w:tc>
        <w:tc>
          <w:tcPr>
            <w:tcW w:w="1579" w:type="dxa"/>
          </w:tcPr>
          <w:p w:rsidR="006357C5" w:rsidRPr="00915F09" w:rsidRDefault="006357C5">
            <w:r w:rsidRPr="00915F09">
              <w:t>100 368,00</w:t>
            </w:r>
          </w:p>
        </w:tc>
      </w:tr>
      <w:tr w:rsidR="006357C5" w:rsidTr="005D5AFA">
        <w:tc>
          <w:tcPr>
            <w:tcW w:w="2694" w:type="dxa"/>
          </w:tcPr>
          <w:p w:rsidR="006357C5" w:rsidRPr="00915F09" w:rsidRDefault="006357C5">
            <w:pPr>
              <w:rPr>
                <w:b/>
              </w:rPr>
            </w:pPr>
            <w:r w:rsidRPr="00915F09">
              <w:rPr>
                <w:b/>
              </w:rPr>
              <w:t>Zamawiający</w:t>
            </w:r>
            <w:r w:rsidR="00D2679F" w:rsidRPr="00915F09">
              <w:rPr>
                <w:b/>
              </w:rPr>
              <w:t xml:space="preserve"> – kwota jaką może przeznaczyć na realizację:</w:t>
            </w:r>
          </w:p>
        </w:tc>
        <w:tc>
          <w:tcPr>
            <w:tcW w:w="1704" w:type="dxa"/>
          </w:tcPr>
          <w:p w:rsidR="006357C5" w:rsidRPr="00915F09" w:rsidRDefault="006357C5">
            <w:r w:rsidRPr="00915F09">
              <w:t>235 224,00</w:t>
            </w:r>
          </w:p>
        </w:tc>
        <w:tc>
          <w:tcPr>
            <w:tcW w:w="1885" w:type="dxa"/>
          </w:tcPr>
          <w:p w:rsidR="006357C5" w:rsidRPr="00915F09" w:rsidRDefault="006357C5">
            <w:r w:rsidRPr="00915F09">
              <w:t>79 704,01</w:t>
            </w:r>
          </w:p>
        </w:tc>
        <w:tc>
          <w:tcPr>
            <w:tcW w:w="1885" w:type="dxa"/>
          </w:tcPr>
          <w:p w:rsidR="006357C5" w:rsidRPr="00915F09" w:rsidRDefault="006357C5">
            <w:r w:rsidRPr="00915F09">
              <w:t>59 778,00</w:t>
            </w:r>
          </w:p>
        </w:tc>
        <w:tc>
          <w:tcPr>
            <w:tcW w:w="1579" w:type="dxa"/>
          </w:tcPr>
          <w:p w:rsidR="006357C5" w:rsidRDefault="006357C5">
            <w:r w:rsidRPr="00915F09">
              <w:t>106</w:t>
            </w:r>
            <w:r w:rsidR="00915F09">
              <w:t xml:space="preserve"> </w:t>
            </w:r>
            <w:r w:rsidRPr="00915F09">
              <w:t>272,00</w:t>
            </w:r>
          </w:p>
        </w:tc>
      </w:tr>
    </w:tbl>
    <w:p w:rsidR="00101ACB" w:rsidRDefault="00101ACB"/>
    <w:p w:rsidR="00915F09" w:rsidRDefault="00915F09">
      <w:r>
        <w:t>KZ-371/101/16</w:t>
      </w:r>
      <w:bookmarkStart w:id="0" w:name="_GoBack"/>
      <w:bookmarkEnd w:id="0"/>
    </w:p>
    <w:sectPr w:rsidR="00915F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ACB"/>
    <w:rsid w:val="00101ACB"/>
    <w:rsid w:val="005D5AFA"/>
    <w:rsid w:val="006357C5"/>
    <w:rsid w:val="0069347B"/>
    <w:rsid w:val="00915F09"/>
    <w:rsid w:val="00B02ECE"/>
    <w:rsid w:val="00BE6C8C"/>
    <w:rsid w:val="00D2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01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01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a.bojarska</dc:creator>
  <cp:lastModifiedBy>a.bojarska</cp:lastModifiedBy>
  <cp:revision>3</cp:revision>
  <cp:lastPrinted>2016-12-12T10:47:00Z</cp:lastPrinted>
  <dcterms:created xsi:type="dcterms:W3CDTF">2016-12-12T10:29:00Z</dcterms:created>
  <dcterms:modified xsi:type="dcterms:W3CDTF">2016-12-12T10:47:00Z</dcterms:modified>
</cp:coreProperties>
</file>