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93" w:rsidRDefault="001F5B30" w:rsidP="00B83403">
      <w:pPr>
        <w:jc w:val="right"/>
      </w:pPr>
      <w:r>
        <w:t>Częstochowa, 28</w:t>
      </w:r>
      <w:r w:rsidR="00B83403">
        <w:t>.07.2017.</w:t>
      </w:r>
    </w:p>
    <w:p w:rsidR="00B83403" w:rsidRDefault="001F5B30" w:rsidP="00B83403">
      <w:r>
        <w:t>KZ-371/45</w:t>
      </w:r>
      <w:r w:rsidR="00B83403">
        <w:t>/17</w:t>
      </w:r>
    </w:p>
    <w:p w:rsidR="00B83403" w:rsidRPr="00D8366F" w:rsidRDefault="00B83403" w:rsidP="00D8366F">
      <w:pPr>
        <w:jc w:val="center"/>
        <w:rPr>
          <w:b/>
        </w:rPr>
      </w:pPr>
      <w:r w:rsidRPr="00D8366F">
        <w:rPr>
          <w:b/>
        </w:rPr>
        <w:t>ZMIANA SPECYFIKACJI ISTOTNYCH WARUNKÓW ZAMÓWIENIA</w:t>
      </w:r>
    </w:p>
    <w:p w:rsidR="00B83403" w:rsidRPr="00D8366F" w:rsidRDefault="00B83403" w:rsidP="00D8366F">
      <w:pPr>
        <w:jc w:val="center"/>
      </w:pPr>
      <w:r w:rsidRPr="00D8366F">
        <w:t>W POSTĘPOWANIU O UDZIELENIE ZAMÓWIENIA PUBLICZNEGO NA:</w:t>
      </w:r>
    </w:p>
    <w:p w:rsidR="00B83403" w:rsidRDefault="00B83403" w:rsidP="00D8366F">
      <w:pPr>
        <w:jc w:val="center"/>
        <w:rPr>
          <w:b/>
        </w:rPr>
      </w:pPr>
      <w:r w:rsidRPr="00D8366F">
        <w:rPr>
          <w:b/>
        </w:rPr>
        <w:t xml:space="preserve">DOSTAWA SPRZĘTU KOMPUTEROWEGO DLA </w:t>
      </w:r>
      <w:r w:rsidR="001F5B30">
        <w:rPr>
          <w:b/>
        </w:rPr>
        <w:t xml:space="preserve">DZIAŁU INFRASTRUKTURY INFORMATYCZNEJ </w:t>
      </w:r>
      <w:r w:rsidRPr="00D8366F">
        <w:rPr>
          <w:b/>
        </w:rPr>
        <w:t>AKADEMII IM. JANA DŁUGOSZA W CZĘSTOCHOWIE</w:t>
      </w:r>
    </w:p>
    <w:p w:rsidR="0003413A" w:rsidRPr="00D8366F" w:rsidRDefault="0003413A" w:rsidP="00D8366F">
      <w:pPr>
        <w:jc w:val="center"/>
        <w:rPr>
          <w:b/>
        </w:rPr>
      </w:pPr>
    </w:p>
    <w:p w:rsidR="00B83403" w:rsidRDefault="00B83403" w:rsidP="0003413A">
      <w:pPr>
        <w:jc w:val="both"/>
      </w:pPr>
      <w:r>
        <w:t>Zamawiający- Akademia im. Jana Dłu</w:t>
      </w:r>
      <w:r w:rsidR="004B2790">
        <w:t>gosza w Częstochowie informuje,</w:t>
      </w:r>
      <w:r>
        <w:t xml:space="preserve"> że zmia</w:t>
      </w:r>
      <w:r w:rsidR="004B2790">
        <w:t>nie ulega treść załącznika nr 3</w:t>
      </w:r>
      <w:r>
        <w:t xml:space="preserve"> </w:t>
      </w:r>
      <w:r w:rsidR="001F5B30">
        <w:t>w zakresie zadania nr 1, w wymaganiach dotyczących:</w:t>
      </w:r>
    </w:p>
    <w:p w:rsidR="001F5B30" w:rsidRPr="001F5B30" w:rsidRDefault="001F5B30" w:rsidP="001F5B3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1.</w:t>
      </w:r>
      <w:r w:rsidRPr="001F5B30">
        <w:rPr>
          <w:rFonts w:eastAsia="Times New Roman" w:cstheme="minorHAnsi"/>
          <w:lang w:eastAsia="pl-PL"/>
        </w:rPr>
        <w:t xml:space="preserve"> </w:t>
      </w:r>
      <w:proofErr w:type="spellStart"/>
      <w:r w:rsidRPr="001F5B30">
        <w:rPr>
          <w:rFonts w:eastAsia="Times New Roman" w:cstheme="minorHAnsi"/>
          <w:lang w:eastAsia="pl-PL"/>
        </w:rPr>
        <w:t>AccessPoint</w:t>
      </w:r>
      <w:proofErr w:type="spellEnd"/>
      <w:r w:rsidRPr="001F5B30">
        <w:rPr>
          <w:rFonts w:eastAsia="Times New Roman" w:cstheme="minorHAnsi"/>
          <w:lang w:eastAsia="pl-PL"/>
        </w:rPr>
        <w:t xml:space="preserve"> wewnętrzny (37 szt.) – zamawiający rezygnuje z zapisu Urządzenie musi pozwalać na pracę w przedziale temperatur min. -30 to 85°C oraz przedziale wilgotności min. 10-90%</w:t>
      </w:r>
    </w:p>
    <w:p w:rsidR="001F5B30" w:rsidRPr="001F5B30" w:rsidRDefault="001F5B30" w:rsidP="001F5B30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  <w:r>
        <w:rPr>
          <w:rFonts w:eastAsia="Times New Roman" w:cstheme="minorHAnsi"/>
          <w:kern w:val="36"/>
          <w:lang w:eastAsia="pl-PL"/>
        </w:rPr>
        <w:t>2.</w:t>
      </w:r>
      <w:r w:rsidRPr="001F5B30">
        <w:rPr>
          <w:rFonts w:eastAsia="Times New Roman" w:cstheme="minorHAnsi"/>
          <w:kern w:val="36"/>
          <w:lang w:eastAsia="pl-PL"/>
        </w:rPr>
        <w:t xml:space="preserve"> </w:t>
      </w:r>
      <w:proofErr w:type="spellStart"/>
      <w:r w:rsidRPr="001F5B30">
        <w:rPr>
          <w:rFonts w:eastAsia="Times New Roman" w:cstheme="minorHAnsi"/>
          <w:kern w:val="36"/>
          <w:lang w:eastAsia="pl-PL"/>
        </w:rPr>
        <w:t>AccessPoint</w:t>
      </w:r>
      <w:proofErr w:type="spellEnd"/>
      <w:r w:rsidRPr="001F5B30">
        <w:rPr>
          <w:rFonts w:eastAsia="Times New Roman" w:cstheme="minorHAnsi"/>
          <w:kern w:val="36"/>
          <w:lang w:eastAsia="pl-PL"/>
        </w:rPr>
        <w:t xml:space="preserve"> zewnętrzny (12 szt.) – zamawiający rezygnuje z zapisu Urządzenie musi pozwalać na pracę w przedziale temperatur min. -30 to 85°C oraz przedziale wilgotności min. 10-90%</w:t>
      </w:r>
    </w:p>
    <w:p w:rsidR="00D8366F" w:rsidRPr="0071052E" w:rsidRDefault="00D8366F" w:rsidP="0003413A">
      <w:pPr>
        <w:tabs>
          <w:tab w:val="num" w:pos="42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pozostałym zakresie Specyfikacja Istotnych Warunków Zamówienia pozostaje bez zmian.</w:t>
      </w:r>
    </w:p>
    <w:p w:rsidR="00D8366F" w:rsidRPr="008707D7" w:rsidRDefault="00D8366F" w:rsidP="00D8366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Termin składania ofert pozostaje bez zmian i upływa w dniu </w:t>
      </w:r>
      <w:r w:rsidR="001F5B30">
        <w:rPr>
          <w:rFonts w:ascii="Tahoma" w:hAnsi="Tahoma" w:cs="Tahoma"/>
          <w:b/>
          <w:sz w:val="20"/>
          <w:szCs w:val="20"/>
        </w:rPr>
        <w:t>07.08</w:t>
      </w:r>
      <w:r>
        <w:rPr>
          <w:rFonts w:ascii="Tahoma" w:hAnsi="Tahoma" w:cs="Tahoma"/>
          <w:b/>
          <w:sz w:val="20"/>
          <w:szCs w:val="20"/>
        </w:rPr>
        <w:t>.2017 r. o godz. 9:00.</w:t>
      </w:r>
      <w:r w:rsidR="001F5B30">
        <w:rPr>
          <w:rFonts w:ascii="Tahoma" w:hAnsi="Tahoma" w:cs="Tahoma"/>
          <w:b/>
          <w:sz w:val="20"/>
          <w:szCs w:val="20"/>
        </w:rPr>
        <w:t xml:space="preserve"> Otwarcie ofert nastąpi w tym samym dniu o godz. 09:30.</w:t>
      </w:r>
    </w:p>
    <w:p w:rsidR="00B83403" w:rsidRDefault="00B83403" w:rsidP="00B83403"/>
    <w:p w:rsidR="0003413A" w:rsidRDefault="001F5B30" w:rsidP="0003413A">
      <w:pPr>
        <w:ind w:left="6372"/>
      </w:pPr>
      <w:r>
        <w:t xml:space="preserve">Zastępca </w:t>
      </w:r>
      <w:r w:rsidR="0003413A">
        <w:t>Kanclerz</w:t>
      </w:r>
      <w:r>
        <w:t>a</w:t>
      </w:r>
    </w:p>
    <w:p w:rsidR="0003413A" w:rsidRDefault="004B2790" w:rsidP="0003413A">
      <w:pPr>
        <w:ind w:left="6372"/>
      </w:pPr>
      <w:r>
        <w:t>m</w:t>
      </w:r>
      <w:r w:rsidR="001F5B30">
        <w:t>gr Anna Bojarska</w:t>
      </w:r>
      <w:bookmarkStart w:id="0" w:name="_GoBack"/>
      <w:bookmarkEnd w:id="0"/>
    </w:p>
    <w:sectPr w:rsidR="0003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03"/>
    <w:rsid w:val="0003413A"/>
    <w:rsid w:val="001F5B30"/>
    <w:rsid w:val="004B2790"/>
    <w:rsid w:val="00910793"/>
    <w:rsid w:val="00B83403"/>
    <w:rsid w:val="00BA5819"/>
    <w:rsid w:val="00D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AF69"/>
  <w15:chartTrackingRefBased/>
  <w15:docId w15:val="{B3C5A01F-D8FC-4ADC-8232-105015B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F5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B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2</cp:revision>
  <dcterms:created xsi:type="dcterms:W3CDTF">2017-07-28T08:12:00Z</dcterms:created>
  <dcterms:modified xsi:type="dcterms:W3CDTF">2017-07-28T08:12:00Z</dcterms:modified>
</cp:coreProperties>
</file>