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D1" w:rsidRPr="00384718" w:rsidRDefault="00CE5BE5" w:rsidP="00CE5BE5">
      <w:pPr>
        <w:jc w:val="center"/>
        <w:rPr>
          <w:rFonts w:cstheme="minorHAnsi"/>
          <w:b/>
        </w:rPr>
      </w:pPr>
      <w:r w:rsidRPr="00384718">
        <w:rPr>
          <w:rFonts w:cstheme="minorHAnsi"/>
          <w:b/>
        </w:rPr>
        <w:t>Formularz cenowy</w:t>
      </w:r>
      <w:r w:rsidR="00022E64">
        <w:rPr>
          <w:rFonts w:cstheme="minorHAnsi"/>
          <w:b/>
        </w:rPr>
        <w:t xml:space="preserve"> – ZADANIE NR 2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-5"/>
        <w:tblW w:w="15168" w:type="dxa"/>
        <w:tblLook w:val="04A0" w:firstRow="1" w:lastRow="0" w:firstColumn="1" w:lastColumn="0" w:noHBand="0" w:noVBand="1"/>
      </w:tblPr>
      <w:tblGrid>
        <w:gridCol w:w="462"/>
        <w:gridCol w:w="2729"/>
        <w:gridCol w:w="1272"/>
        <w:gridCol w:w="3819"/>
        <w:gridCol w:w="1089"/>
        <w:gridCol w:w="1291"/>
        <w:gridCol w:w="1773"/>
        <w:gridCol w:w="827"/>
        <w:gridCol w:w="1906"/>
      </w:tblGrid>
      <w:tr w:rsidR="00384718" w:rsidRPr="00384718" w:rsidTr="00022E64">
        <w:tc>
          <w:tcPr>
            <w:tcW w:w="462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Opakowanie</w:t>
            </w:r>
          </w:p>
        </w:tc>
        <w:tc>
          <w:tcPr>
            <w:tcW w:w="381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Parametry odczynnika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Ilość opakowań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Cena jednostkowa</w:t>
            </w:r>
          </w:p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netto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Wartość</w:t>
            </w:r>
          </w:p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netto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VAT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Wartość</w:t>
            </w:r>
          </w:p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Brutto</w:t>
            </w:r>
          </w:p>
        </w:tc>
      </w:tr>
      <w:tr w:rsidR="00384718" w:rsidRPr="00384718" w:rsidTr="00022E64">
        <w:tc>
          <w:tcPr>
            <w:tcW w:w="462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7 [5x6]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9 [7+8]</w:t>
            </w:r>
          </w:p>
        </w:tc>
      </w:tr>
      <w:tr w:rsidR="00384718" w:rsidRPr="00384718" w:rsidTr="00022E64">
        <w:trPr>
          <w:trHeight w:val="832"/>
        </w:trPr>
        <w:tc>
          <w:tcPr>
            <w:tcW w:w="462" w:type="dxa"/>
          </w:tcPr>
          <w:p w:rsidR="00384718" w:rsidRPr="00384718" w:rsidRDefault="00022E64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 xml:space="preserve">odczynnik DAPI, 4′,                                6-Diamidine-2′-phenylindole </w:t>
            </w:r>
            <w:proofErr w:type="spellStart"/>
            <w:r w:rsidRPr="00384718">
              <w:rPr>
                <w:rFonts w:cstheme="minorHAnsi"/>
                <w:sz w:val="20"/>
                <w:szCs w:val="20"/>
              </w:rPr>
              <w:t>dihydrochloride</w:t>
            </w:r>
            <w:proofErr w:type="spellEnd"/>
          </w:p>
        </w:tc>
        <w:tc>
          <w:tcPr>
            <w:tcW w:w="1272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5 mg</w:t>
            </w:r>
          </w:p>
        </w:tc>
        <w:tc>
          <w:tcPr>
            <w:tcW w:w="381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forma sypka, puder, stosowany do barwienia</w:t>
            </w:r>
          </w:p>
        </w:tc>
        <w:tc>
          <w:tcPr>
            <w:tcW w:w="108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6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718" w:rsidRPr="00384718" w:rsidTr="00022E64">
        <w:tc>
          <w:tcPr>
            <w:tcW w:w="10662" w:type="dxa"/>
            <w:gridSpan w:val="6"/>
            <w:shd w:val="clear" w:color="auto" w:fill="BFBFBF" w:themeFill="background1" w:themeFillShade="BF"/>
          </w:tcPr>
          <w:p w:rsidR="00384718" w:rsidRPr="00384718" w:rsidRDefault="00384718" w:rsidP="00384718">
            <w:pPr>
              <w:jc w:val="right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73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BFBFBF" w:themeFill="background1" w:themeFillShade="BF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6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E5BE5" w:rsidRPr="00384718" w:rsidRDefault="00CE5BE5" w:rsidP="00CE5BE5">
      <w:pPr>
        <w:jc w:val="center"/>
        <w:rPr>
          <w:rFonts w:cstheme="minorHAnsi"/>
          <w:sz w:val="20"/>
          <w:szCs w:val="20"/>
        </w:rPr>
      </w:pPr>
    </w:p>
    <w:p w:rsidR="00CE5BE5" w:rsidRPr="00384718" w:rsidRDefault="00CE5BE5" w:rsidP="00CE5BE5">
      <w:pPr>
        <w:rPr>
          <w:rFonts w:cstheme="minorHAnsi"/>
          <w:sz w:val="20"/>
          <w:szCs w:val="20"/>
        </w:rPr>
      </w:pPr>
    </w:p>
    <w:sectPr w:rsidR="00CE5BE5" w:rsidRPr="00384718" w:rsidSect="00CE5BE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2F" w:rsidRDefault="008B332F" w:rsidP="00CE5BE5">
      <w:pPr>
        <w:spacing w:after="0" w:line="240" w:lineRule="auto"/>
      </w:pPr>
      <w:r>
        <w:separator/>
      </w:r>
    </w:p>
  </w:endnote>
  <w:endnote w:type="continuationSeparator" w:id="0">
    <w:p w:rsidR="008B332F" w:rsidRDefault="008B332F" w:rsidP="00CE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2F" w:rsidRDefault="008B332F" w:rsidP="00CE5BE5">
      <w:pPr>
        <w:spacing w:after="0" w:line="240" w:lineRule="auto"/>
      </w:pPr>
      <w:r>
        <w:separator/>
      </w:r>
    </w:p>
  </w:footnote>
  <w:footnote w:type="continuationSeparator" w:id="0">
    <w:p w:rsidR="008B332F" w:rsidRDefault="008B332F" w:rsidP="00CE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E5" w:rsidRDefault="00CE5BE5">
    <w:pPr>
      <w:pStyle w:val="Nagwek"/>
    </w:pPr>
    <w:r>
      <w:t>Postępowanie nr KZ-371/</w:t>
    </w:r>
    <w:r w:rsidR="00855470">
      <w:t>76</w:t>
    </w:r>
    <w:r>
      <w:t>/17</w:t>
    </w:r>
    <w:r>
      <w:tab/>
    </w:r>
    <w:r>
      <w:tab/>
    </w:r>
    <w:r>
      <w:tab/>
    </w:r>
    <w:r>
      <w:tab/>
      <w:t>Załącznik nr 2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E5"/>
    <w:rsid w:val="00022E64"/>
    <w:rsid w:val="00266E32"/>
    <w:rsid w:val="002B1BF3"/>
    <w:rsid w:val="00384718"/>
    <w:rsid w:val="003F6254"/>
    <w:rsid w:val="00790153"/>
    <w:rsid w:val="007D2426"/>
    <w:rsid w:val="00855470"/>
    <w:rsid w:val="008B332F"/>
    <w:rsid w:val="00B46FD1"/>
    <w:rsid w:val="00BB67DD"/>
    <w:rsid w:val="00CE5BE5"/>
    <w:rsid w:val="00F9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4DD3"/>
  <w15:chartTrackingRefBased/>
  <w15:docId w15:val="{61025FE7-4BB4-4C81-9658-84E94C3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BE5"/>
  </w:style>
  <w:style w:type="paragraph" w:styleId="Stopka">
    <w:name w:val="footer"/>
    <w:basedOn w:val="Normalny"/>
    <w:link w:val="StopkaZnak"/>
    <w:uiPriority w:val="99"/>
    <w:unhideWhenUsed/>
    <w:rsid w:val="00CE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BE5"/>
  </w:style>
  <w:style w:type="table" w:styleId="Tabela-Siatka">
    <w:name w:val="Table Grid"/>
    <w:basedOn w:val="Standardowy"/>
    <w:uiPriority w:val="39"/>
    <w:rsid w:val="00CE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5</cp:revision>
  <dcterms:created xsi:type="dcterms:W3CDTF">2017-10-09T12:11:00Z</dcterms:created>
  <dcterms:modified xsi:type="dcterms:W3CDTF">2017-10-17T06:25:00Z</dcterms:modified>
</cp:coreProperties>
</file>