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page" w:tblpX="751" w:tblpY="880"/>
        <w:tblW w:w="15336" w:type="dxa"/>
        <w:tblLook w:val="04A0" w:firstRow="1" w:lastRow="0" w:firstColumn="1" w:lastColumn="0" w:noHBand="0" w:noVBand="1"/>
      </w:tblPr>
      <w:tblGrid>
        <w:gridCol w:w="462"/>
        <w:gridCol w:w="1438"/>
        <w:gridCol w:w="1376"/>
        <w:gridCol w:w="1266"/>
        <w:gridCol w:w="2762"/>
        <w:gridCol w:w="1248"/>
        <w:gridCol w:w="1396"/>
        <w:gridCol w:w="1107"/>
        <w:gridCol w:w="826"/>
        <w:gridCol w:w="1008"/>
        <w:gridCol w:w="2447"/>
      </w:tblGrid>
      <w:tr w:rsidR="00B02215" w:rsidRPr="00384718" w:rsidTr="00BE38F8">
        <w:trPr>
          <w:trHeight w:val="731"/>
        </w:trPr>
        <w:tc>
          <w:tcPr>
            <w:tcW w:w="462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3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376" w:type="dxa"/>
            <w:shd w:val="clear" w:color="auto" w:fill="D9D9D9" w:themeFill="background1" w:themeFillShade="D9"/>
          </w:tcPr>
          <w:p w:rsidR="00B02215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 katalogowy</w:t>
            </w:r>
          </w:p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Sigma-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Aldrich</w:t>
            </w:r>
            <w:proofErr w:type="spellEnd"/>
          </w:p>
        </w:tc>
        <w:tc>
          <w:tcPr>
            <w:tcW w:w="126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2762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39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107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2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00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2447" w:type="dxa"/>
            <w:shd w:val="clear" w:color="auto" w:fill="D9D9D9" w:themeFill="background1" w:themeFillShade="D9"/>
          </w:tcPr>
          <w:p w:rsidR="00B02215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7820">
              <w:rPr>
                <w:rFonts w:cstheme="minorHAnsi"/>
                <w:b/>
                <w:sz w:val="20"/>
                <w:szCs w:val="20"/>
              </w:rPr>
              <w:t>Oferowany odczynnik równoważny</w:t>
            </w:r>
          </w:p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Producent/ numer katalogowy</w:t>
            </w:r>
          </w:p>
        </w:tc>
      </w:tr>
      <w:tr w:rsidR="00B02215" w:rsidRPr="00384718" w:rsidTr="00BE38F8">
        <w:trPr>
          <w:trHeight w:val="243"/>
        </w:trPr>
        <w:tc>
          <w:tcPr>
            <w:tcW w:w="462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43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37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762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9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107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6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008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  <w:tc>
          <w:tcPr>
            <w:tcW w:w="2447" w:type="dxa"/>
            <w:shd w:val="clear" w:color="auto" w:fill="D9D9D9" w:themeFill="background1" w:themeFillShade="D9"/>
          </w:tcPr>
          <w:p w:rsidR="00B02215" w:rsidRPr="00384718" w:rsidRDefault="00B02215" w:rsidP="00B022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02215" w:rsidRPr="00384718" w:rsidTr="00BE38F8">
        <w:trPr>
          <w:trHeight w:val="421"/>
        </w:trPr>
        <w:tc>
          <w:tcPr>
            <w:tcW w:w="462" w:type="dxa"/>
          </w:tcPr>
          <w:p w:rsidR="00B02215" w:rsidRPr="00384718" w:rsidRDefault="00B02215" w:rsidP="00B0221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fosforan (III) di-</w:t>
            </w:r>
            <w:proofErr w:type="spellStart"/>
            <w:r w:rsidRPr="00BE38F8">
              <w:rPr>
                <w:rFonts w:asciiTheme="majorHAnsi" w:hAnsiTheme="majorHAnsi" w:cstheme="majorHAnsi"/>
                <w:i/>
                <w:iCs/>
                <w:color w:val="000000"/>
              </w:rPr>
              <w:t>tert</w:t>
            </w:r>
            <w:proofErr w:type="spellEnd"/>
            <w:r w:rsidRPr="00BE38F8">
              <w:rPr>
                <w:rFonts w:asciiTheme="majorHAnsi" w:hAnsiTheme="majorHAnsi" w:cstheme="majorHAnsi"/>
                <w:color w:val="000000"/>
              </w:rPr>
              <w:t>-butylu</w:t>
            </w:r>
          </w:p>
        </w:tc>
        <w:tc>
          <w:tcPr>
            <w:tcW w:w="1376" w:type="dxa"/>
            <w:vAlign w:val="center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762326-5G</w:t>
            </w:r>
          </w:p>
        </w:tc>
        <w:tc>
          <w:tcPr>
            <w:tcW w:w="1266" w:type="dxa"/>
            <w:vAlign w:val="center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5g</w:t>
            </w:r>
          </w:p>
        </w:tc>
        <w:tc>
          <w:tcPr>
            <w:tcW w:w="2762" w:type="dxa"/>
            <w:vAlign w:val="center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 xml:space="preserve">Ciało stałe o czystości nie mniejszej niż 95%, współczynnik załamania światła n20/D 1,419, gęstość 0,96 g/l </w:t>
            </w:r>
          </w:p>
        </w:tc>
        <w:tc>
          <w:tcPr>
            <w:tcW w:w="1248" w:type="dxa"/>
            <w:vAlign w:val="center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2</w:t>
            </w:r>
          </w:p>
        </w:tc>
        <w:tc>
          <w:tcPr>
            <w:tcW w:w="1396" w:type="dxa"/>
          </w:tcPr>
          <w:p w:rsidR="00B02215" w:rsidRPr="00384718" w:rsidRDefault="00B02215" w:rsidP="00B0221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7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7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02215" w:rsidRPr="00384718" w:rsidTr="00BE38F8">
        <w:trPr>
          <w:trHeight w:val="844"/>
        </w:trPr>
        <w:tc>
          <w:tcPr>
            <w:tcW w:w="462" w:type="dxa"/>
          </w:tcPr>
          <w:p w:rsidR="00B02215" w:rsidRPr="00384718" w:rsidRDefault="00B02215" w:rsidP="00B0221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38" w:type="dxa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</w:p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 xml:space="preserve">fosforan (III) </w:t>
            </w:r>
            <w:proofErr w:type="spellStart"/>
            <w:r w:rsidRPr="00BE38F8">
              <w:rPr>
                <w:rFonts w:asciiTheme="majorHAnsi" w:hAnsiTheme="majorHAnsi" w:cstheme="majorHAnsi"/>
              </w:rPr>
              <w:t>dibenzylu</w:t>
            </w:r>
            <w:proofErr w:type="spellEnd"/>
          </w:p>
        </w:tc>
        <w:tc>
          <w:tcPr>
            <w:tcW w:w="1376" w:type="dxa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</w:p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D36607-25G</w:t>
            </w:r>
          </w:p>
        </w:tc>
        <w:tc>
          <w:tcPr>
            <w:tcW w:w="1266" w:type="dxa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</w:p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25g</w:t>
            </w:r>
          </w:p>
        </w:tc>
        <w:tc>
          <w:tcPr>
            <w:tcW w:w="2762" w:type="dxa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Ciało stałe, współczynnik załamania światła n20/D 1,555, gęstość 1,187 g/l, temperatura wrzenia 110-120°C</w:t>
            </w:r>
          </w:p>
        </w:tc>
        <w:tc>
          <w:tcPr>
            <w:tcW w:w="1248" w:type="dxa"/>
          </w:tcPr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</w:p>
          <w:p w:rsidR="00B02215" w:rsidRPr="00BE38F8" w:rsidRDefault="00B02215" w:rsidP="00B02215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396" w:type="dxa"/>
          </w:tcPr>
          <w:p w:rsidR="00B02215" w:rsidRPr="00384718" w:rsidRDefault="00B02215" w:rsidP="00B0221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7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7" w:type="dxa"/>
          </w:tcPr>
          <w:p w:rsidR="00B02215" w:rsidRPr="00384718" w:rsidRDefault="00B02215" w:rsidP="00B0221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E38F8" w:rsidRPr="00384718" w:rsidTr="00BE38F8">
        <w:trPr>
          <w:trHeight w:val="865"/>
        </w:trPr>
        <w:tc>
          <w:tcPr>
            <w:tcW w:w="462" w:type="dxa"/>
          </w:tcPr>
          <w:p w:rsidR="00BE38F8" w:rsidRPr="00384718" w:rsidRDefault="00BE38F8" w:rsidP="00BE38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38" w:type="dxa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</w:p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selen</w:t>
            </w:r>
          </w:p>
        </w:tc>
        <w:tc>
          <w:tcPr>
            <w:tcW w:w="1376" w:type="dxa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</w:p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209651-50G</w:t>
            </w:r>
          </w:p>
        </w:tc>
        <w:tc>
          <w:tcPr>
            <w:tcW w:w="1266" w:type="dxa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</w:p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50g</w:t>
            </w:r>
          </w:p>
        </w:tc>
        <w:tc>
          <w:tcPr>
            <w:tcW w:w="2762" w:type="dxa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ciało stałe o czystości nie mniejszej niż 99,5%, rozmiar cząstek -100</w:t>
            </w:r>
          </w:p>
        </w:tc>
        <w:tc>
          <w:tcPr>
            <w:tcW w:w="1248" w:type="dxa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</w:p>
          <w:p w:rsidR="00BE38F8" w:rsidRPr="00BE38F8" w:rsidRDefault="00BE38F8" w:rsidP="00BE38F8">
            <w:pPr>
              <w:rPr>
                <w:rFonts w:asciiTheme="majorHAnsi" w:hAnsiTheme="majorHAnsi" w:cstheme="majorHAnsi"/>
              </w:rPr>
            </w:pPr>
            <w:r w:rsidRPr="00BE38F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396" w:type="dxa"/>
          </w:tcPr>
          <w:p w:rsidR="00BE38F8" w:rsidRPr="00384718" w:rsidRDefault="00BE38F8" w:rsidP="00BE38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7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7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E38F8" w:rsidRPr="00384718" w:rsidTr="00644958">
        <w:trPr>
          <w:trHeight w:val="243"/>
        </w:trPr>
        <w:tc>
          <w:tcPr>
            <w:tcW w:w="462" w:type="dxa"/>
          </w:tcPr>
          <w:p w:rsidR="00BE38F8" w:rsidRPr="00384718" w:rsidRDefault="00BE38F8" w:rsidP="00BE38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lit</w:t>
            </w:r>
          </w:p>
        </w:tc>
        <w:tc>
          <w:tcPr>
            <w:tcW w:w="1376" w:type="dxa"/>
            <w:vAlign w:val="center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8056600100</w:t>
            </w:r>
          </w:p>
        </w:tc>
        <w:tc>
          <w:tcPr>
            <w:tcW w:w="1266" w:type="dxa"/>
            <w:vAlign w:val="center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100g</w:t>
            </w:r>
          </w:p>
        </w:tc>
        <w:tc>
          <w:tcPr>
            <w:tcW w:w="2762" w:type="dxa"/>
            <w:vAlign w:val="center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lit (pałka) do syntezy, w cieczy ochronnej: oleju parafinowym</w:t>
            </w:r>
          </w:p>
        </w:tc>
        <w:tc>
          <w:tcPr>
            <w:tcW w:w="1248" w:type="dxa"/>
            <w:vAlign w:val="center"/>
          </w:tcPr>
          <w:p w:rsidR="00BE38F8" w:rsidRPr="00BE38F8" w:rsidRDefault="00BE38F8" w:rsidP="00BE38F8">
            <w:pPr>
              <w:rPr>
                <w:rFonts w:asciiTheme="majorHAnsi" w:hAnsiTheme="majorHAnsi" w:cstheme="majorHAnsi"/>
                <w:color w:val="000000"/>
              </w:rPr>
            </w:pPr>
            <w:r w:rsidRPr="00BE38F8">
              <w:rPr>
                <w:rFonts w:asciiTheme="majorHAnsi" w:hAnsiTheme="majorHAnsi" w:cstheme="majorHAnsi"/>
                <w:color w:val="000000"/>
              </w:rPr>
              <w:t>1</w:t>
            </w:r>
          </w:p>
        </w:tc>
        <w:tc>
          <w:tcPr>
            <w:tcW w:w="1396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7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7" w:type="dxa"/>
          </w:tcPr>
          <w:p w:rsidR="00BE38F8" w:rsidRPr="00384718" w:rsidRDefault="00BE38F8" w:rsidP="00BE38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E38F8" w:rsidRPr="00384718" w:rsidTr="00722E57">
        <w:trPr>
          <w:trHeight w:val="228"/>
        </w:trPr>
        <w:tc>
          <w:tcPr>
            <w:tcW w:w="9948" w:type="dxa"/>
            <w:gridSpan w:val="7"/>
            <w:shd w:val="clear" w:color="auto" w:fill="BFBFBF" w:themeFill="background1" w:themeFillShade="BF"/>
          </w:tcPr>
          <w:p w:rsidR="00BE38F8" w:rsidRPr="00384718" w:rsidRDefault="00BE38F8" w:rsidP="00B02215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107" w:type="dxa"/>
          </w:tcPr>
          <w:p w:rsidR="00BE38F8" w:rsidRPr="00384718" w:rsidRDefault="00BE38F8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BFBFBF" w:themeFill="background1" w:themeFillShade="BF"/>
          </w:tcPr>
          <w:p w:rsidR="00BE38F8" w:rsidRPr="00384718" w:rsidRDefault="00BE38F8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:rsidR="00BE38F8" w:rsidRPr="00384718" w:rsidRDefault="00BE38F8" w:rsidP="00B022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7" w:type="dxa"/>
          </w:tcPr>
          <w:p w:rsidR="00BE38F8" w:rsidRPr="00384718" w:rsidRDefault="00BE38F8" w:rsidP="00B0221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B46FD1" w:rsidRPr="00384718" w:rsidRDefault="00CE5BE5" w:rsidP="00CE5BE5">
      <w:pPr>
        <w:jc w:val="center"/>
        <w:rPr>
          <w:rFonts w:cstheme="minorHAnsi"/>
          <w:b/>
        </w:rPr>
      </w:pPr>
      <w:r w:rsidRPr="00384718">
        <w:rPr>
          <w:rFonts w:cstheme="minorHAnsi"/>
          <w:b/>
        </w:rPr>
        <w:t>Formularz cenowy</w:t>
      </w:r>
      <w:r w:rsidR="004E7820">
        <w:rPr>
          <w:rFonts w:cstheme="minorHAnsi"/>
          <w:b/>
        </w:rPr>
        <w:t xml:space="preserve"> – zadanie nr 2</w:t>
      </w:r>
    </w:p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CE5BE5" w:rsidRDefault="00CE5BE5" w:rsidP="00CE5BE5">
      <w:pPr>
        <w:rPr>
          <w:rFonts w:cstheme="minorHAnsi"/>
          <w:sz w:val="20"/>
          <w:szCs w:val="20"/>
        </w:rPr>
      </w:pPr>
    </w:p>
    <w:p w:rsidR="0075597E" w:rsidRDefault="0075597E" w:rsidP="00CE5BE5">
      <w:pPr>
        <w:rPr>
          <w:rFonts w:cstheme="minorHAnsi"/>
          <w:sz w:val="20"/>
          <w:szCs w:val="20"/>
        </w:rPr>
      </w:pPr>
    </w:p>
    <w:p w:rsidR="0075597E" w:rsidRDefault="0075597E" w:rsidP="0075597E">
      <w:pPr>
        <w:ind w:left="991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</w:t>
      </w:r>
      <w:bookmarkStart w:id="0" w:name="_GoBack"/>
      <w:bookmarkEnd w:id="0"/>
      <w:r>
        <w:rPr>
          <w:rFonts w:cstheme="minorHAnsi"/>
          <w:sz w:val="20"/>
          <w:szCs w:val="20"/>
        </w:rPr>
        <w:t>………………………………………….</w:t>
      </w:r>
    </w:p>
    <w:p w:rsidR="0075597E" w:rsidRPr="00A51885" w:rsidRDefault="0075597E" w:rsidP="0075597E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75597E" w:rsidRPr="00A51885" w:rsidRDefault="0075597E" w:rsidP="0075597E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75597E" w:rsidRPr="00A51885" w:rsidRDefault="0075597E" w:rsidP="0075597E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75597E" w:rsidRPr="00384718" w:rsidRDefault="0075597E" w:rsidP="00CE5BE5">
      <w:pPr>
        <w:rPr>
          <w:rFonts w:cstheme="minorHAnsi"/>
          <w:sz w:val="20"/>
          <w:szCs w:val="20"/>
        </w:rPr>
      </w:pPr>
    </w:p>
    <w:sectPr w:rsidR="0075597E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179" w:rsidRDefault="00102179" w:rsidP="00CE5BE5">
      <w:pPr>
        <w:spacing w:after="0" w:line="240" w:lineRule="auto"/>
      </w:pPr>
      <w:r>
        <w:separator/>
      </w:r>
    </w:p>
  </w:endnote>
  <w:endnote w:type="continuationSeparator" w:id="0">
    <w:p w:rsidR="00102179" w:rsidRDefault="00102179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179" w:rsidRDefault="00102179" w:rsidP="00CE5BE5">
      <w:pPr>
        <w:spacing w:after="0" w:line="240" w:lineRule="auto"/>
      </w:pPr>
      <w:r>
        <w:separator/>
      </w:r>
    </w:p>
  </w:footnote>
  <w:footnote w:type="continuationSeparator" w:id="0">
    <w:p w:rsidR="00102179" w:rsidRDefault="00102179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4E7820">
      <w:t>93</w:t>
    </w:r>
    <w:r>
      <w:t>/17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102179"/>
    <w:rsid w:val="00266E32"/>
    <w:rsid w:val="002B1BF3"/>
    <w:rsid w:val="00384718"/>
    <w:rsid w:val="003F6254"/>
    <w:rsid w:val="00453DD1"/>
    <w:rsid w:val="004E7820"/>
    <w:rsid w:val="0075597E"/>
    <w:rsid w:val="00790153"/>
    <w:rsid w:val="007D2426"/>
    <w:rsid w:val="00855470"/>
    <w:rsid w:val="009C1824"/>
    <w:rsid w:val="00B02215"/>
    <w:rsid w:val="00B46FD1"/>
    <w:rsid w:val="00BB67DD"/>
    <w:rsid w:val="00BE38F8"/>
    <w:rsid w:val="00CE5BE5"/>
    <w:rsid w:val="00F9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2FF1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597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597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5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59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2017-11-22T08:37:00Z</dcterms:created>
  <dcterms:modified xsi:type="dcterms:W3CDTF">2017-11-22T08:40:00Z</dcterms:modified>
</cp:coreProperties>
</file>