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6499" w:rsidRDefault="00AA4A2F">
      <w:pPr>
        <w:pStyle w:val="Nagwek3"/>
      </w:pPr>
      <w:bookmarkStart w:id="0" w:name="_Toc25095"/>
      <w:r>
        <w:t>ST 01.01.00</w:t>
      </w:r>
      <w:bookmarkEnd w:id="0"/>
    </w:p>
    <w:p w:rsidR="00A46499" w:rsidRDefault="00AA4A2F">
      <w:pPr>
        <w:spacing w:after="0" w:line="259" w:lineRule="auto"/>
        <w:ind w:left="28" w:right="3"/>
        <w:jc w:val="center"/>
      </w:pPr>
      <w:r>
        <w:rPr>
          <w:b/>
          <w:sz w:val="28"/>
        </w:rPr>
        <w:t>TYNKOWANIE ŚCIAN I SUFITÓW</w:t>
      </w:r>
    </w:p>
    <w:p w:rsidR="00A46499" w:rsidRDefault="00AA4A2F">
      <w:pPr>
        <w:spacing w:after="198" w:line="259" w:lineRule="auto"/>
        <w:ind w:left="28"/>
        <w:jc w:val="center"/>
      </w:pPr>
      <w:r>
        <w:rPr>
          <w:b/>
          <w:sz w:val="28"/>
        </w:rPr>
        <w:t>(CPV 45410000-4)</w:t>
      </w:r>
    </w:p>
    <w:sdt>
      <w:sdtPr>
        <w:rPr>
          <w:b w:val="0"/>
        </w:rPr>
        <w:id w:val="568087721"/>
        <w:docPartObj>
          <w:docPartGallery w:val="Table of Contents"/>
        </w:docPartObj>
      </w:sdtPr>
      <w:sdtEndPr/>
      <w:sdtContent>
        <w:p w:rsidR="00A46499" w:rsidRDefault="00AA4A2F">
          <w:pPr>
            <w:pStyle w:val="Spistreci3"/>
            <w:tabs>
              <w:tab w:val="right" w:leader="dot" w:pos="9181"/>
            </w:tabs>
          </w:pPr>
          <w:r>
            <w:fldChar w:fldCharType="begin"/>
          </w:r>
          <w:r>
            <w:instrText xml:space="preserve"> TOC \o "1-3" \h \z \u </w:instrText>
          </w:r>
          <w:r>
            <w:fldChar w:fldCharType="separate"/>
          </w:r>
          <w:hyperlink w:anchor="_Toc25095">
            <w:r>
              <w:t xml:space="preserve"> ST 01.01.00</w:t>
            </w:r>
            <w:r>
              <w:tab/>
            </w:r>
            <w:r>
              <w:fldChar w:fldCharType="begin"/>
            </w:r>
            <w:r>
              <w:instrText>PAGEREF _Toc25095 \h</w:instrText>
            </w:r>
            <w:r>
              <w:fldChar w:fldCharType="separate"/>
            </w:r>
            <w:r>
              <w:t>1</w:t>
            </w:r>
            <w:r>
              <w:fldChar w:fldCharType="end"/>
            </w:r>
          </w:hyperlink>
        </w:p>
        <w:p w:rsidR="00A46499" w:rsidRDefault="00C01B00">
          <w:pPr>
            <w:pStyle w:val="Spistreci1"/>
            <w:tabs>
              <w:tab w:val="right" w:leader="dot" w:pos="9181"/>
            </w:tabs>
          </w:pPr>
          <w:hyperlink w:anchor="_Toc25096">
            <w:r w:rsidR="00AA4A2F">
              <w:t>1. WSTĘP</w:t>
            </w:r>
            <w:r w:rsidR="00AA4A2F">
              <w:tab/>
            </w:r>
            <w:r w:rsidR="00AA4A2F">
              <w:fldChar w:fldCharType="begin"/>
            </w:r>
            <w:r w:rsidR="00AA4A2F">
              <w:instrText>PAGEREF _Toc25096 \h</w:instrText>
            </w:r>
            <w:r w:rsidR="00AA4A2F">
              <w:fldChar w:fldCharType="separate"/>
            </w:r>
            <w:r w:rsidR="00AA4A2F">
              <w:t>2</w:t>
            </w:r>
            <w:r w:rsidR="00AA4A2F">
              <w:fldChar w:fldCharType="end"/>
            </w:r>
          </w:hyperlink>
        </w:p>
        <w:p w:rsidR="00A46499" w:rsidRDefault="00C01B00">
          <w:pPr>
            <w:pStyle w:val="Spistreci2"/>
            <w:tabs>
              <w:tab w:val="right" w:leader="dot" w:pos="9181"/>
            </w:tabs>
          </w:pPr>
          <w:hyperlink w:anchor="_Toc25097">
            <w:r w:rsidR="00AA4A2F">
              <w:t>1.1. Przedmiot Specyfikacji Technicznej</w:t>
            </w:r>
            <w:r w:rsidR="00AA4A2F">
              <w:tab/>
            </w:r>
            <w:r w:rsidR="00AA4A2F">
              <w:fldChar w:fldCharType="begin"/>
            </w:r>
            <w:r w:rsidR="00AA4A2F">
              <w:instrText>PAGEREF _Toc25097 \h</w:instrText>
            </w:r>
            <w:r w:rsidR="00AA4A2F">
              <w:fldChar w:fldCharType="separate"/>
            </w:r>
            <w:r w:rsidR="00AA4A2F">
              <w:t>2</w:t>
            </w:r>
            <w:r w:rsidR="00AA4A2F">
              <w:fldChar w:fldCharType="end"/>
            </w:r>
          </w:hyperlink>
        </w:p>
        <w:p w:rsidR="00A46499" w:rsidRDefault="00C01B00">
          <w:pPr>
            <w:pStyle w:val="Spistreci2"/>
            <w:tabs>
              <w:tab w:val="right" w:leader="dot" w:pos="9181"/>
            </w:tabs>
          </w:pPr>
          <w:hyperlink w:anchor="_Toc25098">
            <w:r w:rsidR="00AA4A2F">
              <w:t>1.2. Zakres stosowania ST</w:t>
            </w:r>
            <w:r w:rsidR="00AA4A2F">
              <w:tab/>
            </w:r>
            <w:r w:rsidR="00AA4A2F">
              <w:fldChar w:fldCharType="begin"/>
            </w:r>
            <w:r w:rsidR="00AA4A2F">
              <w:instrText>PAGEREF _Toc25098 \h</w:instrText>
            </w:r>
            <w:r w:rsidR="00AA4A2F">
              <w:fldChar w:fldCharType="separate"/>
            </w:r>
            <w:r w:rsidR="00AA4A2F">
              <w:t>2</w:t>
            </w:r>
            <w:r w:rsidR="00AA4A2F">
              <w:fldChar w:fldCharType="end"/>
            </w:r>
          </w:hyperlink>
        </w:p>
        <w:p w:rsidR="00A46499" w:rsidRDefault="00C01B00">
          <w:pPr>
            <w:pStyle w:val="Spistreci2"/>
            <w:tabs>
              <w:tab w:val="right" w:leader="dot" w:pos="9181"/>
            </w:tabs>
          </w:pPr>
          <w:hyperlink w:anchor="_Toc25099">
            <w:r w:rsidR="00AA4A2F">
              <w:t>1.3. Określenia podstawowe</w:t>
            </w:r>
            <w:r w:rsidR="00AA4A2F">
              <w:tab/>
            </w:r>
            <w:r w:rsidR="00AA4A2F">
              <w:fldChar w:fldCharType="begin"/>
            </w:r>
            <w:r w:rsidR="00AA4A2F">
              <w:instrText>PAGEREF _Toc25099 \h</w:instrText>
            </w:r>
            <w:r w:rsidR="00AA4A2F">
              <w:fldChar w:fldCharType="separate"/>
            </w:r>
            <w:r w:rsidR="00AA4A2F">
              <w:t>2</w:t>
            </w:r>
            <w:r w:rsidR="00AA4A2F">
              <w:fldChar w:fldCharType="end"/>
            </w:r>
          </w:hyperlink>
        </w:p>
        <w:p w:rsidR="00A46499" w:rsidRDefault="00C01B00">
          <w:pPr>
            <w:pStyle w:val="Spistreci2"/>
            <w:tabs>
              <w:tab w:val="right" w:leader="dot" w:pos="9181"/>
            </w:tabs>
          </w:pPr>
          <w:hyperlink w:anchor="_Toc25100">
            <w:r w:rsidR="00AA4A2F">
              <w:t>1.4. Ogólne wymagania dotyczące Robót</w:t>
            </w:r>
            <w:r w:rsidR="00AA4A2F">
              <w:tab/>
            </w:r>
            <w:r w:rsidR="00AA4A2F">
              <w:fldChar w:fldCharType="begin"/>
            </w:r>
            <w:r w:rsidR="00AA4A2F">
              <w:instrText>PAGEREF _Toc25100 \h</w:instrText>
            </w:r>
            <w:r w:rsidR="00AA4A2F">
              <w:fldChar w:fldCharType="separate"/>
            </w:r>
            <w:r w:rsidR="00AA4A2F">
              <w:t>2</w:t>
            </w:r>
            <w:r w:rsidR="00AA4A2F">
              <w:fldChar w:fldCharType="end"/>
            </w:r>
          </w:hyperlink>
        </w:p>
        <w:p w:rsidR="00A46499" w:rsidRDefault="00C01B00">
          <w:pPr>
            <w:pStyle w:val="Spistreci1"/>
            <w:tabs>
              <w:tab w:val="right" w:leader="dot" w:pos="9181"/>
            </w:tabs>
          </w:pPr>
          <w:hyperlink w:anchor="_Toc25101">
            <w:r w:rsidR="00AA4A2F">
              <w:t>2. MATERIAŁY</w:t>
            </w:r>
            <w:r w:rsidR="00AA4A2F">
              <w:tab/>
            </w:r>
            <w:r w:rsidR="00AA4A2F">
              <w:fldChar w:fldCharType="begin"/>
            </w:r>
            <w:r w:rsidR="00AA4A2F">
              <w:instrText>PAGEREF _Toc25101 \h</w:instrText>
            </w:r>
            <w:r w:rsidR="00AA4A2F">
              <w:fldChar w:fldCharType="separate"/>
            </w:r>
            <w:r w:rsidR="00AA4A2F">
              <w:t>2</w:t>
            </w:r>
            <w:r w:rsidR="00AA4A2F">
              <w:fldChar w:fldCharType="end"/>
            </w:r>
          </w:hyperlink>
        </w:p>
        <w:p w:rsidR="00A46499" w:rsidRDefault="00C01B00">
          <w:pPr>
            <w:pStyle w:val="Spistreci2"/>
            <w:tabs>
              <w:tab w:val="right" w:leader="dot" w:pos="9181"/>
            </w:tabs>
          </w:pPr>
          <w:hyperlink w:anchor="_Toc25102">
            <w:r w:rsidR="00AA4A2F">
              <w:t>2.1. Ogólne zasady stosowania materiałów</w:t>
            </w:r>
            <w:r w:rsidR="00AA4A2F">
              <w:tab/>
            </w:r>
            <w:r w:rsidR="00AA4A2F">
              <w:fldChar w:fldCharType="begin"/>
            </w:r>
            <w:r w:rsidR="00AA4A2F">
              <w:instrText>PAGEREF _Toc25102 \h</w:instrText>
            </w:r>
            <w:r w:rsidR="00AA4A2F">
              <w:fldChar w:fldCharType="separate"/>
            </w:r>
            <w:r w:rsidR="00AA4A2F">
              <w:t>2</w:t>
            </w:r>
            <w:r w:rsidR="00AA4A2F">
              <w:fldChar w:fldCharType="end"/>
            </w:r>
          </w:hyperlink>
        </w:p>
        <w:p w:rsidR="00A46499" w:rsidRDefault="00C01B00">
          <w:pPr>
            <w:pStyle w:val="Spistreci1"/>
            <w:tabs>
              <w:tab w:val="right" w:leader="dot" w:pos="9181"/>
            </w:tabs>
          </w:pPr>
          <w:hyperlink w:anchor="_Toc25103">
            <w:r w:rsidR="00AA4A2F">
              <w:t>3. SPRZĘT</w:t>
            </w:r>
            <w:r w:rsidR="00AA4A2F">
              <w:tab/>
            </w:r>
            <w:r w:rsidR="00AA4A2F">
              <w:fldChar w:fldCharType="begin"/>
            </w:r>
            <w:r w:rsidR="00AA4A2F">
              <w:instrText>PAGEREF _Toc25103 \h</w:instrText>
            </w:r>
            <w:r w:rsidR="00AA4A2F">
              <w:fldChar w:fldCharType="separate"/>
            </w:r>
            <w:r w:rsidR="00AA4A2F">
              <w:t>3</w:t>
            </w:r>
            <w:r w:rsidR="00AA4A2F">
              <w:fldChar w:fldCharType="end"/>
            </w:r>
          </w:hyperlink>
        </w:p>
        <w:p w:rsidR="00A46499" w:rsidRDefault="00C01B00">
          <w:pPr>
            <w:pStyle w:val="Spistreci2"/>
            <w:tabs>
              <w:tab w:val="right" w:leader="dot" w:pos="9181"/>
            </w:tabs>
          </w:pPr>
          <w:hyperlink w:anchor="_Toc25104">
            <w:r w:rsidR="00AA4A2F">
              <w:t>3.1. Ogólne wymagania dotyczące sprzętu</w:t>
            </w:r>
            <w:r w:rsidR="00AA4A2F">
              <w:tab/>
            </w:r>
            <w:r w:rsidR="00AA4A2F">
              <w:fldChar w:fldCharType="begin"/>
            </w:r>
            <w:r w:rsidR="00AA4A2F">
              <w:instrText>PAGEREF _Toc25104 \h</w:instrText>
            </w:r>
            <w:r w:rsidR="00AA4A2F">
              <w:fldChar w:fldCharType="separate"/>
            </w:r>
            <w:r w:rsidR="00AA4A2F">
              <w:t>3</w:t>
            </w:r>
            <w:r w:rsidR="00AA4A2F">
              <w:fldChar w:fldCharType="end"/>
            </w:r>
          </w:hyperlink>
        </w:p>
        <w:p w:rsidR="00A46499" w:rsidRDefault="00C01B00">
          <w:pPr>
            <w:pStyle w:val="Spistreci2"/>
            <w:tabs>
              <w:tab w:val="right" w:leader="dot" w:pos="9181"/>
            </w:tabs>
          </w:pPr>
          <w:hyperlink w:anchor="_Toc25105">
            <w:r w:rsidR="00AA4A2F">
              <w:t>3.2. Sprzęt do wykonania robót</w:t>
            </w:r>
            <w:r w:rsidR="00AA4A2F">
              <w:tab/>
            </w:r>
            <w:r w:rsidR="00AA4A2F">
              <w:fldChar w:fldCharType="begin"/>
            </w:r>
            <w:r w:rsidR="00AA4A2F">
              <w:instrText>PAGEREF _Toc25105 \h</w:instrText>
            </w:r>
            <w:r w:rsidR="00AA4A2F">
              <w:fldChar w:fldCharType="separate"/>
            </w:r>
            <w:r w:rsidR="00AA4A2F">
              <w:t>3</w:t>
            </w:r>
            <w:r w:rsidR="00AA4A2F">
              <w:fldChar w:fldCharType="end"/>
            </w:r>
          </w:hyperlink>
        </w:p>
        <w:p w:rsidR="00A46499" w:rsidRDefault="00C01B00">
          <w:pPr>
            <w:pStyle w:val="Spistreci1"/>
            <w:tabs>
              <w:tab w:val="right" w:leader="dot" w:pos="9181"/>
            </w:tabs>
          </w:pPr>
          <w:hyperlink w:anchor="_Toc25106">
            <w:r w:rsidR="00AA4A2F">
              <w:t>4. TRANSPORT</w:t>
            </w:r>
            <w:r w:rsidR="00AA4A2F">
              <w:tab/>
            </w:r>
            <w:r w:rsidR="00AA4A2F">
              <w:fldChar w:fldCharType="begin"/>
            </w:r>
            <w:r w:rsidR="00AA4A2F">
              <w:instrText>PAGEREF _Toc25106 \h</w:instrText>
            </w:r>
            <w:r w:rsidR="00AA4A2F">
              <w:fldChar w:fldCharType="separate"/>
            </w:r>
            <w:r w:rsidR="00AA4A2F">
              <w:t>3</w:t>
            </w:r>
            <w:r w:rsidR="00AA4A2F">
              <w:fldChar w:fldCharType="end"/>
            </w:r>
          </w:hyperlink>
        </w:p>
        <w:p w:rsidR="00A46499" w:rsidRDefault="00C01B00">
          <w:pPr>
            <w:pStyle w:val="Spistreci1"/>
            <w:tabs>
              <w:tab w:val="right" w:leader="dot" w:pos="9181"/>
            </w:tabs>
          </w:pPr>
          <w:hyperlink w:anchor="_Toc25107">
            <w:r w:rsidR="00AA4A2F">
              <w:t>5. WYKONANIE ROBÓT</w:t>
            </w:r>
            <w:r w:rsidR="00AA4A2F">
              <w:tab/>
            </w:r>
            <w:r w:rsidR="00AA4A2F">
              <w:fldChar w:fldCharType="begin"/>
            </w:r>
            <w:r w:rsidR="00AA4A2F">
              <w:instrText>PAGEREF _Toc25107 \h</w:instrText>
            </w:r>
            <w:r w:rsidR="00AA4A2F">
              <w:fldChar w:fldCharType="separate"/>
            </w:r>
            <w:r w:rsidR="00AA4A2F">
              <w:t>3</w:t>
            </w:r>
            <w:r w:rsidR="00AA4A2F">
              <w:fldChar w:fldCharType="end"/>
            </w:r>
          </w:hyperlink>
        </w:p>
        <w:p w:rsidR="00A46499" w:rsidRDefault="00C01B00">
          <w:pPr>
            <w:pStyle w:val="Spistreci2"/>
            <w:tabs>
              <w:tab w:val="right" w:leader="dot" w:pos="9181"/>
            </w:tabs>
          </w:pPr>
          <w:hyperlink w:anchor="_Toc25108">
            <w:r w:rsidR="00AA4A2F">
              <w:t>5.1. Ogólne zasady wykonania Robót</w:t>
            </w:r>
            <w:r w:rsidR="00AA4A2F">
              <w:tab/>
            </w:r>
            <w:r w:rsidR="00AA4A2F">
              <w:fldChar w:fldCharType="begin"/>
            </w:r>
            <w:r w:rsidR="00AA4A2F">
              <w:instrText>PAGEREF _Toc25108 \h</w:instrText>
            </w:r>
            <w:r w:rsidR="00AA4A2F">
              <w:fldChar w:fldCharType="separate"/>
            </w:r>
            <w:r w:rsidR="00AA4A2F">
              <w:t>3</w:t>
            </w:r>
            <w:r w:rsidR="00AA4A2F">
              <w:fldChar w:fldCharType="end"/>
            </w:r>
          </w:hyperlink>
        </w:p>
        <w:p w:rsidR="00A46499" w:rsidRDefault="00C01B00">
          <w:pPr>
            <w:pStyle w:val="Spistreci2"/>
            <w:tabs>
              <w:tab w:val="right" w:leader="dot" w:pos="9181"/>
            </w:tabs>
          </w:pPr>
          <w:hyperlink w:anchor="_Toc25109">
            <w:r w:rsidR="00AA4A2F">
              <w:t>5.2. Założenia dotyczące podłoży tynkarskich</w:t>
            </w:r>
            <w:r w:rsidR="00AA4A2F">
              <w:tab/>
            </w:r>
            <w:r w:rsidR="00AA4A2F">
              <w:fldChar w:fldCharType="begin"/>
            </w:r>
            <w:r w:rsidR="00AA4A2F">
              <w:instrText>PAGEREF _Toc25109 \h</w:instrText>
            </w:r>
            <w:r w:rsidR="00AA4A2F">
              <w:fldChar w:fldCharType="separate"/>
            </w:r>
            <w:r w:rsidR="00AA4A2F">
              <w:t>3</w:t>
            </w:r>
            <w:r w:rsidR="00AA4A2F">
              <w:fldChar w:fldCharType="end"/>
            </w:r>
          </w:hyperlink>
        </w:p>
        <w:p w:rsidR="00A46499" w:rsidRDefault="00C01B00">
          <w:pPr>
            <w:pStyle w:val="Spistreci2"/>
            <w:tabs>
              <w:tab w:val="right" w:leader="dot" w:pos="9181"/>
            </w:tabs>
          </w:pPr>
          <w:hyperlink w:anchor="_Toc25110">
            <w:r w:rsidR="00AA4A2F">
              <w:t>5.3. Tynkowanie</w:t>
            </w:r>
            <w:r w:rsidR="00AA4A2F">
              <w:tab/>
            </w:r>
            <w:r w:rsidR="00AA4A2F">
              <w:fldChar w:fldCharType="begin"/>
            </w:r>
            <w:r w:rsidR="00AA4A2F">
              <w:instrText>PAGEREF _Toc25110 \h</w:instrText>
            </w:r>
            <w:r w:rsidR="00AA4A2F">
              <w:fldChar w:fldCharType="separate"/>
            </w:r>
            <w:r w:rsidR="00AA4A2F">
              <w:t>4</w:t>
            </w:r>
            <w:r w:rsidR="00AA4A2F">
              <w:fldChar w:fldCharType="end"/>
            </w:r>
          </w:hyperlink>
        </w:p>
        <w:p w:rsidR="00A46499" w:rsidRDefault="00C01B00">
          <w:pPr>
            <w:pStyle w:val="Spistreci2"/>
            <w:tabs>
              <w:tab w:val="right" w:leader="dot" w:pos="9181"/>
            </w:tabs>
          </w:pPr>
          <w:hyperlink w:anchor="_Toc25111">
            <w:r w:rsidR="00AA4A2F">
              <w:t>5.4. Obróbka powierzchni tynku</w:t>
            </w:r>
            <w:r w:rsidR="00AA4A2F">
              <w:tab/>
            </w:r>
            <w:r w:rsidR="00AA4A2F">
              <w:fldChar w:fldCharType="begin"/>
            </w:r>
            <w:r w:rsidR="00AA4A2F">
              <w:instrText>PAGEREF _Toc25111 \h</w:instrText>
            </w:r>
            <w:r w:rsidR="00AA4A2F">
              <w:fldChar w:fldCharType="separate"/>
            </w:r>
            <w:r w:rsidR="00AA4A2F">
              <w:t>8</w:t>
            </w:r>
            <w:r w:rsidR="00AA4A2F">
              <w:fldChar w:fldCharType="end"/>
            </w:r>
          </w:hyperlink>
        </w:p>
        <w:p w:rsidR="00A46499" w:rsidRDefault="00C01B00">
          <w:pPr>
            <w:pStyle w:val="Spistreci1"/>
            <w:tabs>
              <w:tab w:val="right" w:leader="dot" w:pos="9181"/>
            </w:tabs>
          </w:pPr>
          <w:hyperlink w:anchor="_Toc25112">
            <w:r w:rsidR="00AA4A2F">
              <w:t>6. KONTROLA JAKOŚCI ROBÓT</w:t>
            </w:r>
            <w:r w:rsidR="00AA4A2F">
              <w:tab/>
            </w:r>
            <w:r w:rsidR="00AA4A2F">
              <w:fldChar w:fldCharType="begin"/>
            </w:r>
            <w:r w:rsidR="00AA4A2F">
              <w:instrText>PAGEREF _Toc25112 \h</w:instrText>
            </w:r>
            <w:r w:rsidR="00AA4A2F">
              <w:fldChar w:fldCharType="separate"/>
            </w:r>
            <w:r w:rsidR="00AA4A2F">
              <w:t>9</w:t>
            </w:r>
            <w:r w:rsidR="00AA4A2F">
              <w:fldChar w:fldCharType="end"/>
            </w:r>
          </w:hyperlink>
        </w:p>
        <w:p w:rsidR="00A46499" w:rsidRDefault="00C01B00">
          <w:pPr>
            <w:pStyle w:val="Spistreci2"/>
            <w:tabs>
              <w:tab w:val="right" w:leader="dot" w:pos="9181"/>
            </w:tabs>
          </w:pPr>
          <w:hyperlink w:anchor="_Toc25113">
            <w:r w:rsidR="00AA4A2F">
              <w:t>6.1. Ogólne zasady kontroli</w:t>
            </w:r>
            <w:r w:rsidR="00AA4A2F">
              <w:tab/>
            </w:r>
            <w:r w:rsidR="00AA4A2F">
              <w:fldChar w:fldCharType="begin"/>
            </w:r>
            <w:r w:rsidR="00AA4A2F">
              <w:instrText>PAGEREF _Toc25113 \h</w:instrText>
            </w:r>
            <w:r w:rsidR="00AA4A2F">
              <w:fldChar w:fldCharType="separate"/>
            </w:r>
            <w:r w:rsidR="00AA4A2F">
              <w:t>9</w:t>
            </w:r>
            <w:r w:rsidR="00AA4A2F">
              <w:fldChar w:fldCharType="end"/>
            </w:r>
          </w:hyperlink>
        </w:p>
        <w:p w:rsidR="00A46499" w:rsidRDefault="00C01B00">
          <w:pPr>
            <w:pStyle w:val="Spistreci2"/>
            <w:tabs>
              <w:tab w:val="right" w:leader="dot" w:pos="9181"/>
            </w:tabs>
          </w:pPr>
          <w:hyperlink w:anchor="_Toc25114">
            <w:r w:rsidR="00AA4A2F">
              <w:t>6.2. Kontrola jakości - wymagania</w:t>
            </w:r>
            <w:r w:rsidR="00AA4A2F">
              <w:tab/>
            </w:r>
            <w:r w:rsidR="00AA4A2F">
              <w:fldChar w:fldCharType="begin"/>
            </w:r>
            <w:r w:rsidR="00AA4A2F">
              <w:instrText>PAGEREF _Toc25114 \h</w:instrText>
            </w:r>
            <w:r w:rsidR="00AA4A2F">
              <w:fldChar w:fldCharType="separate"/>
            </w:r>
            <w:r w:rsidR="00AA4A2F">
              <w:t>9</w:t>
            </w:r>
            <w:r w:rsidR="00AA4A2F">
              <w:fldChar w:fldCharType="end"/>
            </w:r>
          </w:hyperlink>
        </w:p>
        <w:p w:rsidR="00A46499" w:rsidRDefault="00C01B00">
          <w:pPr>
            <w:pStyle w:val="Spistreci1"/>
            <w:tabs>
              <w:tab w:val="right" w:leader="dot" w:pos="9181"/>
            </w:tabs>
          </w:pPr>
          <w:hyperlink w:anchor="_Toc25115">
            <w:r w:rsidR="00AA4A2F">
              <w:t>7. OBMIAR ROBÓT</w:t>
            </w:r>
            <w:r w:rsidR="00AA4A2F">
              <w:tab/>
            </w:r>
            <w:r w:rsidR="00AA4A2F">
              <w:fldChar w:fldCharType="begin"/>
            </w:r>
            <w:r w:rsidR="00AA4A2F">
              <w:instrText>PAGEREF _Toc25115 \h</w:instrText>
            </w:r>
            <w:r w:rsidR="00AA4A2F">
              <w:fldChar w:fldCharType="separate"/>
            </w:r>
            <w:r w:rsidR="00AA4A2F">
              <w:t>10</w:t>
            </w:r>
            <w:r w:rsidR="00AA4A2F">
              <w:fldChar w:fldCharType="end"/>
            </w:r>
          </w:hyperlink>
        </w:p>
        <w:p w:rsidR="00A46499" w:rsidRDefault="00C01B00">
          <w:pPr>
            <w:pStyle w:val="Spistreci1"/>
            <w:tabs>
              <w:tab w:val="right" w:leader="dot" w:pos="9181"/>
            </w:tabs>
          </w:pPr>
          <w:hyperlink w:anchor="_Toc25116">
            <w:r w:rsidR="00AA4A2F">
              <w:t>8. ODBIÓR ROBÓT</w:t>
            </w:r>
            <w:r w:rsidR="00AA4A2F">
              <w:tab/>
            </w:r>
            <w:r w:rsidR="00AA4A2F">
              <w:fldChar w:fldCharType="begin"/>
            </w:r>
            <w:r w:rsidR="00AA4A2F">
              <w:instrText>PAGEREF _Toc25116 \h</w:instrText>
            </w:r>
            <w:r w:rsidR="00AA4A2F">
              <w:fldChar w:fldCharType="separate"/>
            </w:r>
            <w:r w:rsidR="00AA4A2F">
              <w:t>10</w:t>
            </w:r>
            <w:r w:rsidR="00AA4A2F">
              <w:fldChar w:fldCharType="end"/>
            </w:r>
          </w:hyperlink>
        </w:p>
        <w:p w:rsidR="00A46499" w:rsidRDefault="00C01B00">
          <w:pPr>
            <w:pStyle w:val="Spistreci2"/>
            <w:tabs>
              <w:tab w:val="right" w:leader="dot" w:pos="9181"/>
            </w:tabs>
          </w:pPr>
          <w:hyperlink w:anchor="_Toc25117">
            <w:r w:rsidR="00AA4A2F">
              <w:t>8.1. Ustalenia ogólne dotyczące odbioru robót</w:t>
            </w:r>
            <w:r w:rsidR="00AA4A2F">
              <w:tab/>
            </w:r>
            <w:r w:rsidR="00AA4A2F">
              <w:fldChar w:fldCharType="begin"/>
            </w:r>
            <w:r w:rsidR="00AA4A2F">
              <w:instrText>PAGEREF _Toc25117 \h</w:instrText>
            </w:r>
            <w:r w:rsidR="00AA4A2F">
              <w:fldChar w:fldCharType="separate"/>
            </w:r>
            <w:r w:rsidR="00AA4A2F">
              <w:t>10</w:t>
            </w:r>
            <w:r w:rsidR="00AA4A2F">
              <w:fldChar w:fldCharType="end"/>
            </w:r>
          </w:hyperlink>
        </w:p>
        <w:p w:rsidR="00A46499" w:rsidRDefault="00C01B00">
          <w:pPr>
            <w:pStyle w:val="Spistreci2"/>
            <w:tabs>
              <w:tab w:val="right" w:leader="dot" w:pos="9181"/>
            </w:tabs>
          </w:pPr>
          <w:hyperlink w:anchor="_Toc25118">
            <w:r w:rsidR="00AA4A2F">
              <w:t>8.2. Ustalenia szczegółowe dotyczące odbioru robót</w:t>
            </w:r>
            <w:r w:rsidR="00AA4A2F">
              <w:tab/>
            </w:r>
            <w:r w:rsidR="00AA4A2F">
              <w:fldChar w:fldCharType="begin"/>
            </w:r>
            <w:r w:rsidR="00AA4A2F">
              <w:instrText>PAGEREF _Toc25118 \h</w:instrText>
            </w:r>
            <w:r w:rsidR="00AA4A2F">
              <w:fldChar w:fldCharType="separate"/>
            </w:r>
            <w:r w:rsidR="00AA4A2F">
              <w:t>10</w:t>
            </w:r>
            <w:r w:rsidR="00AA4A2F">
              <w:fldChar w:fldCharType="end"/>
            </w:r>
          </w:hyperlink>
        </w:p>
        <w:p w:rsidR="00A46499" w:rsidRDefault="00C01B00" w:rsidP="00734DBA">
          <w:pPr>
            <w:pStyle w:val="Spistreci1"/>
            <w:tabs>
              <w:tab w:val="right" w:leader="dot" w:pos="9181"/>
            </w:tabs>
          </w:pPr>
          <w:hyperlink w:anchor="_Toc25119">
            <w:r w:rsidR="00AA4A2F">
              <w:t>9. PODSTAWY PŁATNOŚCI</w:t>
            </w:r>
            <w:r w:rsidR="00AA4A2F">
              <w:tab/>
            </w:r>
            <w:r w:rsidR="00AA4A2F">
              <w:fldChar w:fldCharType="begin"/>
            </w:r>
            <w:r w:rsidR="00AA4A2F">
              <w:instrText>PAGEREF _Toc25119 \h</w:instrText>
            </w:r>
            <w:r w:rsidR="00AA4A2F">
              <w:fldChar w:fldCharType="separate"/>
            </w:r>
            <w:r w:rsidR="00AA4A2F">
              <w:t>10</w:t>
            </w:r>
            <w:r w:rsidR="00AA4A2F">
              <w:fldChar w:fldCharType="end"/>
            </w:r>
          </w:hyperlink>
        </w:p>
        <w:p w:rsidR="00A46499" w:rsidRDefault="00C01B00">
          <w:pPr>
            <w:pStyle w:val="Spistreci1"/>
            <w:tabs>
              <w:tab w:val="right" w:leader="dot" w:pos="9181"/>
            </w:tabs>
          </w:pPr>
          <w:hyperlink w:anchor="_Toc25121">
            <w:r w:rsidR="00AA4A2F">
              <w:t>10. PRZEPISY ZWIĄZANE</w:t>
            </w:r>
            <w:r w:rsidR="00AA4A2F">
              <w:tab/>
            </w:r>
            <w:r w:rsidR="00AA4A2F">
              <w:fldChar w:fldCharType="begin"/>
            </w:r>
            <w:r w:rsidR="00AA4A2F">
              <w:instrText>PAGEREF _Toc25121 \h</w:instrText>
            </w:r>
            <w:r w:rsidR="00AA4A2F">
              <w:fldChar w:fldCharType="separate"/>
            </w:r>
            <w:r w:rsidR="00AA4A2F">
              <w:t>11</w:t>
            </w:r>
            <w:r w:rsidR="00AA4A2F">
              <w:fldChar w:fldCharType="end"/>
            </w:r>
          </w:hyperlink>
        </w:p>
        <w:p w:rsidR="00A46499" w:rsidRDefault="00AA4A2F">
          <w:r>
            <w:fldChar w:fldCharType="end"/>
          </w:r>
        </w:p>
      </w:sdtContent>
    </w:sdt>
    <w:p w:rsidR="00A46499" w:rsidRDefault="00AA4A2F">
      <w:pPr>
        <w:pStyle w:val="Nagwek1"/>
        <w:spacing w:after="173"/>
        <w:ind w:left="345" w:hanging="360"/>
      </w:pPr>
      <w:bookmarkStart w:id="1" w:name="_Toc25096"/>
      <w:r>
        <w:t>WSTĘP</w:t>
      </w:r>
      <w:bookmarkEnd w:id="1"/>
    </w:p>
    <w:p w:rsidR="00A46499" w:rsidRDefault="00AA4A2F">
      <w:pPr>
        <w:pStyle w:val="Nagwek2"/>
        <w:spacing w:after="50"/>
        <w:ind w:left="561" w:hanging="576"/>
      </w:pPr>
      <w:bookmarkStart w:id="2" w:name="_Toc25097"/>
      <w:r>
        <w:t>Przedmiot Specyfikacji Technicznej</w:t>
      </w:r>
      <w:bookmarkEnd w:id="2"/>
    </w:p>
    <w:p w:rsidR="00A46499" w:rsidRDefault="00AA4A2F">
      <w:pPr>
        <w:spacing w:after="112"/>
        <w:ind w:left="-5" w:right="3"/>
      </w:pPr>
      <w:r>
        <w:t>Przedmiotem niniejszej ST są wymagania dotyczące wykonania i odbioru robót tynkarskich</w:t>
      </w:r>
    </w:p>
    <w:p w:rsidR="00A46499" w:rsidRDefault="00AA4A2F">
      <w:pPr>
        <w:pStyle w:val="Nagwek2"/>
        <w:spacing w:after="50"/>
        <w:ind w:left="561" w:hanging="576"/>
      </w:pPr>
      <w:bookmarkStart w:id="3" w:name="_Toc25098"/>
      <w:r>
        <w:t>Zakres stosowania ST</w:t>
      </w:r>
      <w:bookmarkEnd w:id="3"/>
    </w:p>
    <w:p w:rsidR="00A46499" w:rsidRDefault="00AA4A2F">
      <w:pPr>
        <w:spacing w:after="114"/>
        <w:ind w:left="-5" w:right="3"/>
      </w:pPr>
      <w:r>
        <w:t xml:space="preserve">Specyfikacja Techniczna zawiera informacje oraz wymagania wspólne dotyczące wykonania i odbioru Robót, które zostaną zrealizowane w ramach zadania </w:t>
      </w:r>
      <w:r>
        <w:rPr>
          <w:b/>
        </w:rPr>
        <w:t>REMONTU POMIESZCZEŃ PROREKTORATU DO SPRAW STUDENCKICH AKADEMII IM. JANA DŁUGOSZA W CZĘSTOCHOWIE</w:t>
      </w:r>
      <w:r>
        <w:t xml:space="preserve"> –  wraz z robotami towarzyszącymi – w zakresie wykonania i odbioru robót w zakresie robót tynkarskich.</w:t>
      </w:r>
    </w:p>
    <w:p w:rsidR="00A46499" w:rsidRDefault="00AA4A2F">
      <w:pPr>
        <w:pStyle w:val="Nagwek2"/>
        <w:spacing w:after="50"/>
        <w:ind w:left="561" w:hanging="576"/>
      </w:pPr>
      <w:bookmarkStart w:id="4" w:name="_Toc25099"/>
      <w:r>
        <w:t>Określenia podstawowe</w:t>
      </w:r>
      <w:bookmarkEnd w:id="4"/>
    </w:p>
    <w:p w:rsidR="00A46499" w:rsidRDefault="00AA4A2F">
      <w:pPr>
        <w:ind w:left="-5" w:right="3"/>
      </w:pPr>
      <w:r>
        <w:t xml:space="preserve">Podział wg PN-90/B-14501 </w:t>
      </w:r>
    </w:p>
    <w:p w:rsidR="00A46499" w:rsidRDefault="00AA4A2F">
      <w:pPr>
        <w:spacing w:after="236"/>
        <w:ind w:left="-5" w:right="3"/>
      </w:pPr>
      <w:r>
        <w:t>Podłoże tynkarskie jest to powierzchnia budynku przeznaczona do otynkowania, zapewniająca pewne i trwałe połączenie.</w:t>
      </w:r>
    </w:p>
    <w:p w:rsidR="00A46499" w:rsidRDefault="00AA4A2F">
      <w:pPr>
        <w:tabs>
          <w:tab w:val="center" w:pos="2496"/>
        </w:tabs>
        <w:spacing w:after="10" w:line="259" w:lineRule="auto"/>
        <w:ind w:left="-15" w:firstLine="0"/>
        <w:jc w:val="left"/>
      </w:pPr>
      <w:r>
        <w:rPr>
          <w:b/>
        </w:rPr>
        <w:lastRenderedPageBreak/>
        <w:t>1.3.1.</w:t>
      </w:r>
      <w:r>
        <w:rPr>
          <w:b/>
        </w:rPr>
        <w:tab/>
        <w:t>Tynk cementowo-wapienny o łącznej gr. 15mm</w:t>
      </w:r>
    </w:p>
    <w:p w:rsidR="00A46499" w:rsidRDefault="00AA4A2F">
      <w:pPr>
        <w:ind w:left="-5" w:right="3"/>
      </w:pPr>
      <w:r>
        <w:t xml:space="preserve">Tynk gładzony kat I o łącznej gr. 15mm nakładany maszynowo. Wszystkie narożniki zewnętrzne wzmocnione przez zastosowania narożnych profili systemowych. Uszczelnienie między </w:t>
      </w:r>
      <w:r>
        <w:rPr>
          <w:i/>
        </w:rPr>
        <w:t>futryna</w:t>
      </w:r>
      <w:r>
        <w:t xml:space="preserve"> a profilem – silikon. </w:t>
      </w:r>
    </w:p>
    <w:p w:rsidR="00A46499" w:rsidRDefault="00AA4A2F">
      <w:pPr>
        <w:ind w:left="-5" w:right="3"/>
      </w:pPr>
      <w:r>
        <w:t>Malowanie dwuwarstwowe pistoletem, pędzlem lub rolką, akrylową farbą lateksową, zgodnie z instrukcja producenta. Kolorystyka wg rysunków aranżacji wnętrz. Farba lateksowa odporna na szorowanie i zmywanie klasa I lub II, w wykończeniu mat satynowy. Do nowych tynków i powierzchni zbyt chłonnych, trzecia warstwa lub podkład jest wymagany i w zależności od rezultatu architekt lub klient może jej zażądać bez zmiany kosztów,</w:t>
      </w:r>
    </w:p>
    <w:p w:rsidR="00A46499" w:rsidRDefault="00AA4A2F">
      <w:pPr>
        <w:ind w:left="-5" w:right="3"/>
      </w:pPr>
      <w:r>
        <w:t xml:space="preserve">Stan powierzchni ścian i sufitów, musi być suchy, odtłuszczony i zdrowy. Wszystkie rysy i szpary muszą być zamknięte i sfilcowane. Nakładanie farby poniżej temperatury 5°C jest zabronione,. </w:t>
      </w:r>
    </w:p>
    <w:p w:rsidR="00A46499" w:rsidRDefault="00AA4A2F">
      <w:pPr>
        <w:ind w:left="-5" w:right="3"/>
      </w:pPr>
      <w:r>
        <w:t>Uzgodnienia wykonawcze i próbki</w:t>
      </w:r>
    </w:p>
    <w:p w:rsidR="00A46499" w:rsidRDefault="00AA4A2F">
      <w:pPr>
        <w:spacing w:after="114"/>
        <w:ind w:left="-5" w:right="3"/>
      </w:pPr>
      <w:r>
        <w:t xml:space="preserve">Niezależnie od odbioru nadzoru inwestorskiego odbiorowi architektonicznemu podlega estetyka wykonania – wypoziomowanie i </w:t>
      </w:r>
      <w:proofErr w:type="spellStart"/>
      <w:r>
        <w:t>wypionowanie</w:t>
      </w:r>
      <w:proofErr w:type="spellEnd"/>
      <w:r>
        <w:t xml:space="preserve"> płaszczyzny tynku i jego narożników, jakość i czystość styków z elementami ślusarki i innymi elementami wykończenia wewnętrznego, jakość i czystość zakończeń przy cokołach, utrzymanie jednej płaszczyzny cokołu i ściany, jakość malowania itp.</w:t>
      </w:r>
    </w:p>
    <w:p w:rsidR="00A46499" w:rsidRDefault="00AA4A2F">
      <w:pPr>
        <w:spacing w:after="112"/>
        <w:ind w:left="-5" w:right="3"/>
      </w:pPr>
      <w:r>
        <w:t>Pozostałe określenia są zgodne z obowiązującymi Polskimi Normami oraz z definicjami podanymi w ST 00.01.00 „Wymagania ogólne”.</w:t>
      </w:r>
    </w:p>
    <w:p w:rsidR="00A46499" w:rsidRDefault="00AA4A2F">
      <w:pPr>
        <w:pStyle w:val="Nagwek2"/>
        <w:spacing w:after="50"/>
        <w:ind w:left="561" w:hanging="576"/>
      </w:pPr>
      <w:bookmarkStart w:id="5" w:name="_Toc25100"/>
      <w:r>
        <w:t>Ogólne wymagania dotyczące Robót</w:t>
      </w:r>
      <w:bookmarkEnd w:id="5"/>
    </w:p>
    <w:p w:rsidR="00A46499" w:rsidRDefault="00AA4A2F">
      <w:pPr>
        <w:spacing w:after="188"/>
        <w:ind w:left="-5" w:right="3"/>
      </w:pPr>
      <w:r>
        <w:t>Ogólne wymagania dotyczące Robót podano w  ST 00.01.00 „Wymagania ogólne” .Wykonawca jest odpowiedzialny za jakość wykonania Robót oraz za ich zgodność z Dokumentacją Projektową i ST.</w:t>
      </w:r>
    </w:p>
    <w:p w:rsidR="00A46499" w:rsidRDefault="00AA4A2F">
      <w:pPr>
        <w:pStyle w:val="Nagwek1"/>
        <w:spacing w:after="54"/>
        <w:ind w:left="345" w:hanging="360"/>
      </w:pPr>
      <w:bookmarkStart w:id="6" w:name="_Toc25101"/>
      <w:r>
        <w:t>MATERIAŁY</w:t>
      </w:r>
      <w:bookmarkEnd w:id="6"/>
    </w:p>
    <w:p w:rsidR="00A46499" w:rsidRDefault="00AA4A2F">
      <w:pPr>
        <w:pStyle w:val="Nagwek2"/>
        <w:spacing w:after="50"/>
        <w:ind w:left="561" w:hanging="576"/>
      </w:pPr>
      <w:bookmarkStart w:id="7" w:name="_Toc25102"/>
      <w:r>
        <w:t>Ogólne zasady stosowania materiałów</w:t>
      </w:r>
      <w:bookmarkEnd w:id="7"/>
    </w:p>
    <w:p w:rsidR="00A46499" w:rsidRDefault="00AA4A2F">
      <w:pPr>
        <w:spacing w:after="54"/>
        <w:ind w:left="-5" w:right="3"/>
      </w:pPr>
      <w:r>
        <w:t>Tynki cementowo-wapienne i zawierające gips ( nakładane jednowarstwowo), oraz tynki wapienne mogą być stosowane tylko wewnątrz</w:t>
      </w:r>
    </w:p>
    <w:p w:rsidR="00A46499" w:rsidRDefault="00AA4A2F">
      <w:pPr>
        <w:tabs>
          <w:tab w:val="center" w:pos="1612"/>
        </w:tabs>
        <w:spacing w:after="10" w:line="259" w:lineRule="auto"/>
        <w:ind w:left="-15" w:firstLine="0"/>
        <w:jc w:val="left"/>
      </w:pPr>
      <w:r>
        <w:rPr>
          <w:b/>
        </w:rPr>
        <w:t>2.1.1.</w:t>
      </w:r>
      <w:r>
        <w:rPr>
          <w:b/>
        </w:rPr>
        <w:tab/>
        <w:t>Woda PN-EN 1008:2004</w:t>
      </w:r>
    </w:p>
    <w:p w:rsidR="00A46499" w:rsidRDefault="00AA4A2F">
      <w:pPr>
        <w:spacing w:after="54"/>
        <w:ind w:left="-5" w:right="3"/>
      </w:pPr>
      <w:r>
        <w:t>Do przygotowania zapraw stosowa można każdą wodę zdatną do picia. Niedozwolone jest użycie wód ściekowych, kanalizacyjnych bagiennych oraz wód zawierających tłuszcze organiczne, oleje i muł.</w:t>
      </w:r>
    </w:p>
    <w:p w:rsidR="00A46499" w:rsidRDefault="00AA4A2F">
      <w:pPr>
        <w:tabs>
          <w:tab w:val="center" w:pos="1693"/>
        </w:tabs>
        <w:spacing w:after="10" w:line="259" w:lineRule="auto"/>
        <w:ind w:left="-15" w:firstLine="0"/>
        <w:jc w:val="left"/>
      </w:pPr>
      <w:r>
        <w:rPr>
          <w:b/>
        </w:rPr>
        <w:t>2.1.2.</w:t>
      </w:r>
      <w:r>
        <w:rPr>
          <w:b/>
        </w:rPr>
        <w:tab/>
        <w:t>Piasek PN-EN 13139:2003</w:t>
      </w:r>
    </w:p>
    <w:p w:rsidR="00A46499" w:rsidRDefault="00AA4A2F">
      <w:pPr>
        <w:ind w:left="-5" w:right="3"/>
      </w:pPr>
      <w:r>
        <w:t>Piasek powinien spełniać wymagania obowiązującej normy przedmiotowe, a w szczególności nie zawierać domieszek organicznych, mieć frakcje różnych wymiarów, a mianowicie</w:t>
      </w:r>
    </w:p>
    <w:p w:rsidR="00A46499" w:rsidRDefault="00AA4A2F">
      <w:pPr>
        <w:numPr>
          <w:ilvl w:val="0"/>
          <w:numId w:val="1"/>
        </w:numPr>
        <w:ind w:right="3" w:hanging="360"/>
      </w:pPr>
      <w:r>
        <w:t xml:space="preserve">piasek drobnoziarnisty 0,25-0,5 mm, </w:t>
      </w:r>
    </w:p>
    <w:p w:rsidR="00A46499" w:rsidRDefault="00AA4A2F">
      <w:pPr>
        <w:numPr>
          <w:ilvl w:val="0"/>
          <w:numId w:val="1"/>
        </w:numPr>
        <w:ind w:right="3" w:hanging="360"/>
      </w:pPr>
      <w:r>
        <w:t xml:space="preserve">piasek średnioziarnisty 0,5-1,0 mm, </w:t>
      </w:r>
      <w:r>
        <w:rPr>
          <w:rFonts w:ascii="Segoe UI Symbol" w:eastAsia="Segoe UI Symbol" w:hAnsi="Segoe UI Symbol" w:cs="Segoe UI Symbol"/>
        </w:rPr>
        <w:t></w:t>
      </w:r>
      <w:r>
        <w:rPr>
          <w:rFonts w:ascii="Segoe UI Symbol" w:eastAsia="Segoe UI Symbol" w:hAnsi="Segoe UI Symbol" w:cs="Segoe UI Symbol"/>
        </w:rPr>
        <w:tab/>
      </w:r>
      <w:r>
        <w:t>piasek gruboziarnisty 1,0-2,0 mm</w:t>
      </w:r>
    </w:p>
    <w:p w:rsidR="00A46499" w:rsidRDefault="00AA4A2F">
      <w:pPr>
        <w:spacing w:after="54"/>
        <w:ind w:left="-5" w:right="1413"/>
      </w:pPr>
      <w:r>
        <w:t>Do spodnich warstw tynku należy stosować piasek gruboziarnisty, do warstw wierzchnich - średnioziarnisty Do gładzi piasek powinien być drobnoziarnisty i przechodzić całkowicie przez sito o prześwicie 0,5mm.</w:t>
      </w:r>
    </w:p>
    <w:p w:rsidR="00A46499" w:rsidRDefault="00AA4A2F">
      <w:pPr>
        <w:tabs>
          <w:tab w:val="center" w:pos="1462"/>
        </w:tabs>
        <w:spacing w:after="10" w:line="259" w:lineRule="auto"/>
        <w:ind w:left="-15" w:firstLine="0"/>
        <w:jc w:val="left"/>
      </w:pPr>
      <w:r>
        <w:rPr>
          <w:b/>
        </w:rPr>
        <w:t>2.1.3.</w:t>
      </w:r>
      <w:r>
        <w:rPr>
          <w:b/>
        </w:rPr>
        <w:tab/>
        <w:t xml:space="preserve">Zaprawy tynkarskie </w:t>
      </w:r>
    </w:p>
    <w:p w:rsidR="00A46499" w:rsidRDefault="00AA4A2F">
      <w:pPr>
        <w:ind w:left="-5" w:right="3"/>
      </w:pPr>
      <w:r>
        <w:t>Marka i skład zaprawy powinny być zgodne z wymaganiami Dokumentacji projektowej. Przygotowanie zapraw do robót murowych powinno być wykonywane mechanicznie. Zaprawę należy przygotować w takiej ilości, aby mogła być wbudowana możliwie wcześnie po jej przygotowaniu tj. ok. 3 godzin. Do zapraw tynkarskich należy stosowa piasek rzeczny lub kopalniany.</w:t>
      </w:r>
    </w:p>
    <w:p w:rsidR="00A46499" w:rsidRDefault="00AA4A2F">
      <w:pPr>
        <w:numPr>
          <w:ilvl w:val="0"/>
          <w:numId w:val="1"/>
        </w:numPr>
        <w:ind w:right="3" w:hanging="360"/>
      </w:pPr>
      <w:r>
        <w:t>Do zapraw cementowo-wapiennych należy stosować cement portlandzki z dodatkiem żużla lub popiołów lotnych 25 i 35 oraz cement hutniczy 25 pod warunkiem, że temperatura otoczenia w ciągu 7 dni od chwili zużycia zaprawy nie będzie niższa niż+5°C.</w:t>
      </w:r>
    </w:p>
    <w:p w:rsidR="00A46499" w:rsidRDefault="00AA4A2F">
      <w:pPr>
        <w:numPr>
          <w:ilvl w:val="0"/>
          <w:numId w:val="1"/>
        </w:numPr>
        <w:ind w:right="3" w:hanging="360"/>
      </w:pPr>
      <w:r>
        <w:t>Do zapraw cementowo-wapiennych należy stosować wapno sucho gaszone lub gaszone w postaci ciasta wapiennego otrzymanego z wapna niegaszonego, które powinno tworzy jednolitą i jednobarwną masę, bez grudek niegaszonego wapna i zanieczyszczeń obcych. Skład objętościowy zapraw należy dobierać doświadczalnie, w zależności od wymaganej marki zaprawy oraz rodzaju cementu i wapna.</w:t>
      </w:r>
    </w:p>
    <w:p w:rsidR="00A46499" w:rsidRDefault="00AA4A2F">
      <w:pPr>
        <w:pStyle w:val="Nagwek1"/>
        <w:spacing w:after="53"/>
        <w:ind w:left="345" w:hanging="360"/>
      </w:pPr>
      <w:bookmarkStart w:id="8" w:name="_Toc25103"/>
      <w:r>
        <w:t>SPRZĘT</w:t>
      </w:r>
      <w:bookmarkEnd w:id="8"/>
    </w:p>
    <w:p w:rsidR="00A46499" w:rsidRDefault="00AA4A2F">
      <w:pPr>
        <w:pStyle w:val="Nagwek2"/>
        <w:spacing w:after="50"/>
        <w:ind w:left="561" w:hanging="576"/>
      </w:pPr>
      <w:bookmarkStart w:id="9" w:name="_Toc25104"/>
      <w:r>
        <w:t>Ogólne wymagania dotyczące sprzętu</w:t>
      </w:r>
      <w:bookmarkEnd w:id="9"/>
    </w:p>
    <w:p w:rsidR="00A46499" w:rsidRDefault="00AA4A2F">
      <w:pPr>
        <w:spacing w:after="232"/>
        <w:ind w:left="-5" w:right="3"/>
      </w:pPr>
      <w:r>
        <w:t>Ogólne wymagania dotyczące Sprzętu podano w  ST 00.01.00 „Wymagania ogólne”.</w:t>
      </w:r>
    </w:p>
    <w:p w:rsidR="00A46499" w:rsidRDefault="00AA4A2F">
      <w:pPr>
        <w:pStyle w:val="Nagwek2"/>
        <w:spacing w:after="50"/>
        <w:ind w:left="561" w:hanging="576"/>
      </w:pPr>
      <w:bookmarkStart w:id="10" w:name="_Toc25105"/>
      <w:r>
        <w:t>Sprzęt do wykonania robót</w:t>
      </w:r>
      <w:bookmarkEnd w:id="10"/>
    </w:p>
    <w:p w:rsidR="00A46499" w:rsidRDefault="00AA4A2F">
      <w:pPr>
        <w:spacing w:after="188"/>
        <w:ind w:left="-5" w:right="3"/>
      </w:pPr>
      <w:r>
        <w:t>W trakcie prac przygotowawczych należy skorzystać ze szpachelki, szczotki drucianej, młotka murarskiego, taśmy malarskiej, folii oraz wałka bądź pędzla malarskiego. Do przygotowania masy potrzebne będzie elastyczne wiadro oraz wiertarka z mieszadłem. Do wykonania i obróbki gładzi należy wykorzystać długą i krótką pacę stalową, szpachelkę kątową, przyrząd do szlifowania wraz z siatką lub papierem ściernym, okulary i maskę przeciwpyłową.</w:t>
      </w:r>
    </w:p>
    <w:p w:rsidR="00A46499" w:rsidRDefault="00AA4A2F">
      <w:pPr>
        <w:pStyle w:val="Nagwek1"/>
        <w:spacing w:after="54"/>
        <w:ind w:left="345" w:hanging="360"/>
      </w:pPr>
      <w:bookmarkStart w:id="11" w:name="_Toc25106"/>
      <w:r>
        <w:t>TRANSPORT</w:t>
      </w:r>
      <w:bookmarkEnd w:id="11"/>
    </w:p>
    <w:p w:rsidR="00A46499" w:rsidRDefault="00AA4A2F">
      <w:pPr>
        <w:spacing w:after="249"/>
        <w:ind w:left="-5" w:right="3"/>
      </w:pPr>
      <w:r>
        <w:t>Ogólne wymagania dotyczące Transportu podano w  ST 00.01.00 „Wymagania ogólne”.</w:t>
      </w:r>
    </w:p>
    <w:p w:rsidR="00A46499" w:rsidRDefault="00AA4A2F">
      <w:pPr>
        <w:pStyle w:val="Nagwek1"/>
        <w:spacing w:after="54"/>
        <w:ind w:left="345" w:hanging="360"/>
      </w:pPr>
      <w:bookmarkStart w:id="12" w:name="_Toc25107"/>
      <w:r>
        <w:t>WYKONANIE ROBÓT</w:t>
      </w:r>
      <w:bookmarkEnd w:id="12"/>
    </w:p>
    <w:p w:rsidR="00A46499" w:rsidRDefault="00AA4A2F">
      <w:pPr>
        <w:pStyle w:val="Nagwek2"/>
        <w:spacing w:after="50"/>
        <w:ind w:left="561" w:hanging="576"/>
      </w:pPr>
      <w:bookmarkStart w:id="13" w:name="_Toc25108"/>
      <w:r>
        <w:t>Ogólne zasady wykonania Robót</w:t>
      </w:r>
      <w:bookmarkEnd w:id="13"/>
    </w:p>
    <w:p w:rsidR="00A46499" w:rsidRDefault="00AA4A2F">
      <w:pPr>
        <w:spacing w:after="172"/>
        <w:ind w:left="-5" w:right="3"/>
      </w:pPr>
      <w:r>
        <w:t>Ogólne wymagania dotyczące wykonania Robót podano w  ST 00.01.00 „Wymagania ogólne”.</w:t>
      </w:r>
    </w:p>
    <w:p w:rsidR="00A46499" w:rsidRDefault="00AA4A2F">
      <w:pPr>
        <w:pStyle w:val="Nagwek2"/>
        <w:spacing w:after="110"/>
        <w:ind w:left="561" w:hanging="576"/>
      </w:pPr>
      <w:bookmarkStart w:id="14" w:name="_Toc25109"/>
      <w:r>
        <w:lastRenderedPageBreak/>
        <w:t xml:space="preserve">Założenia dotyczące podłoży tynkarskich. </w:t>
      </w:r>
      <w:bookmarkEnd w:id="14"/>
    </w:p>
    <w:p w:rsidR="00A46499" w:rsidRDefault="00AA4A2F">
      <w:pPr>
        <w:tabs>
          <w:tab w:val="center" w:pos="2434"/>
        </w:tabs>
        <w:spacing w:after="10" w:line="259" w:lineRule="auto"/>
        <w:ind w:left="-15" w:firstLine="0"/>
        <w:jc w:val="left"/>
      </w:pPr>
      <w:r>
        <w:rPr>
          <w:b/>
        </w:rPr>
        <w:t>5.2.1.</w:t>
      </w:r>
      <w:r>
        <w:rPr>
          <w:b/>
        </w:rPr>
        <w:tab/>
        <w:t>Wymagania dotyczące podłoża tynkarskiego.</w:t>
      </w:r>
    </w:p>
    <w:p w:rsidR="00A46499" w:rsidRDefault="00AA4A2F">
      <w:pPr>
        <w:ind w:left="-5" w:right="3"/>
      </w:pPr>
      <w:r>
        <w:t>Przed rozpoczęciem prac tynkarskich wykonawca musi zbadać przydatność podłoża</w:t>
      </w:r>
      <w:r>
        <w:rPr>
          <w:b/>
        </w:rPr>
        <w:t xml:space="preserve"> </w:t>
      </w:r>
      <w:r>
        <w:t>pod tynkowanie.</w:t>
      </w:r>
    </w:p>
    <w:p w:rsidR="00A46499" w:rsidRDefault="00AA4A2F">
      <w:pPr>
        <w:ind w:left="-5" w:right="3"/>
      </w:pPr>
      <w:r>
        <w:t>Badanie podłoża następuje na podstawie normy oraz bezpośrednio na podstawie oględzin, próby ścierania, drapania (skrobania) oraz zwilżania , a także aktualnych zaleceń producenta.</w:t>
      </w:r>
    </w:p>
    <w:p w:rsidR="00A46499" w:rsidRDefault="00AA4A2F">
      <w:pPr>
        <w:ind w:left="-5" w:right="3"/>
      </w:pPr>
      <w:r>
        <w:t>Niewłaściwe przygotowanie podłoża</w:t>
      </w:r>
      <w:r>
        <w:rPr>
          <w:b/>
        </w:rPr>
        <w:t xml:space="preserve"> </w:t>
      </w:r>
      <w:r>
        <w:t>podczas prac budowlanych może mieć wpływ na jakość i trwałość gotowego tynku (np. powstawanie rys).</w:t>
      </w:r>
    </w:p>
    <w:p w:rsidR="00A46499" w:rsidRDefault="00AA4A2F">
      <w:pPr>
        <w:ind w:left="-5" w:right="3"/>
      </w:pPr>
      <w:r>
        <w:t>Należy pamiętać przede wszystkim o wymaganiach, dotyczących równej powierzchni pod tynk: zlikwidować przed  otynkowaniem wszelkie nierówności, takie jak: wystające cegły, bloczki, kamienie. Nieregularna grubość tynku zwiększa ryzyko powstawania rys.</w:t>
      </w:r>
    </w:p>
    <w:p w:rsidR="00A46499" w:rsidRDefault="00AA4A2F">
      <w:pPr>
        <w:ind w:left="-5" w:right="3"/>
      </w:pPr>
      <w:r>
        <w:t xml:space="preserve">Również groźne są otwarte lub nie uzupełnione fugi. W takim przypadku warstwa tynku stanowi most nad otwartą fugą i już niewielkie zmiany termiczne (naprężenia, odkształcenia) mogą powodować zarysowania i spękania. W przypadku wykonania murów wypełniających (np. konstrukcje szkieletowe żelbetowe, stalowe, drewniane) należy zwrócić szczególną uwagę na prawidłowe wykonanie szczelin dylatacyjnych, fug zamykających i łączących oraz ewentualne zastosowanie odpowiednich profili. Podłoże pod tynk musi być: </w:t>
      </w:r>
    </w:p>
    <w:p w:rsidR="00A46499" w:rsidRDefault="00AA4A2F">
      <w:pPr>
        <w:numPr>
          <w:ilvl w:val="0"/>
          <w:numId w:val="2"/>
        </w:numPr>
        <w:ind w:right="3" w:hanging="360"/>
      </w:pPr>
      <w:r>
        <w:t>równe,</w:t>
      </w:r>
    </w:p>
    <w:p w:rsidR="00A46499" w:rsidRDefault="00AA4A2F">
      <w:pPr>
        <w:numPr>
          <w:ilvl w:val="0"/>
          <w:numId w:val="2"/>
        </w:numPr>
        <w:ind w:right="3" w:hanging="360"/>
      </w:pPr>
      <w:r>
        <w:t>nośne i mocne,</w:t>
      </w:r>
    </w:p>
    <w:p w:rsidR="00A46499" w:rsidRDefault="00AA4A2F">
      <w:pPr>
        <w:numPr>
          <w:ilvl w:val="0"/>
          <w:numId w:val="2"/>
        </w:numPr>
        <w:ind w:right="3" w:hanging="360"/>
      </w:pPr>
      <w:r>
        <w:t>wystarczająco stabilne,</w:t>
      </w:r>
    </w:p>
    <w:p w:rsidR="00A46499" w:rsidRDefault="00AA4A2F">
      <w:pPr>
        <w:numPr>
          <w:ilvl w:val="0"/>
          <w:numId w:val="2"/>
        </w:numPr>
        <w:ind w:right="3" w:hanging="360"/>
      </w:pPr>
      <w:r>
        <w:t>jednorodne, równomiernie chłonne; hydrofilne (zwilżalne),</w:t>
      </w:r>
    </w:p>
    <w:p w:rsidR="00A46499" w:rsidRDefault="00AA4A2F">
      <w:pPr>
        <w:numPr>
          <w:ilvl w:val="0"/>
          <w:numId w:val="2"/>
        </w:numPr>
        <w:ind w:right="3" w:hanging="360"/>
      </w:pPr>
      <w:r>
        <w:t>szorstkie, suche, odpylone, wolne od zanieczyszczeń,</w:t>
      </w:r>
    </w:p>
    <w:p w:rsidR="00A46499" w:rsidRDefault="00AA4A2F">
      <w:pPr>
        <w:numPr>
          <w:ilvl w:val="0"/>
          <w:numId w:val="2"/>
        </w:numPr>
        <w:ind w:right="3" w:hanging="360"/>
      </w:pPr>
      <w:r>
        <w:t>wolne od wykwitów,</w:t>
      </w:r>
    </w:p>
    <w:p w:rsidR="00A46499" w:rsidRDefault="00AA4A2F">
      <w:pPr>
        <w:numPr>
          <w:ilvl w:val="0"/>
          <w:numId w:val="2"/>
        </w:numPr>
        <w:spacing w:after="57"/>
        <w:ind w:right="3" w:hanging="360"/>
      </w:pPr>
      <w:r>
        <w:t>nie zamarznięte, o temperaturze powyżej + 5°C.</w:t>
      </w:r>
    </w:p>
    <w:p w:rsidR="00A46499" w:rsidRDefault="00AA4A2F">
      <w:pPr>
        <w:tabs>
          <w:tab w:val="center" w:pos="2350"/>
        </w:tabs>
        <w:spacing w:after="10" w:line="259" w:lineRule="auto"/>
        <w:ind w:left="-15" w:firstLine="0"/>
        <w:jc w:val="left"/>
      </w:pPr>
      <w:r>
        <w:rPr>
          <w:b/>
        </w:rPr>
        <w:t>5.2.2.</w:t>
      </w:r>
      <w:r>
        <w:rPr>
          <w:b/>
        </w:rPr>
        <w:tab/>
        <w:t>Przygotowanie podłoża - naprawa podłoża.</w:t>
      </w:r>
    </w:p>
    <w:p w:rsidR="00A46499" w:rsidRDefault="00AA4A2F">
      <w:pPr>
        <w:spacing w:after="54"/>
        <w:ind w:left="-5" w:right="3"/>
      </w:pPr>
      <w:r>
        <w:t>Przygotowanie podłoża jest zabiegiem mającym na celu uzyskanie podłoża, spełniającego wymagania podane w PN-70/B-10100 pkt. 3.3.2.</w:t>
      </w:r>
    </w:p>
    <w:p w:rsidR="00A46499" w:rsidRDefault="00AA4A2F">
      <w:pPr>
        <w:tabs>
          <w:tab w:val="center" w:pos="2359"/>
        </w:tabs>
        <w:spacing w:after="10" w:line="259" w:lineRule="auto"/>
        <w:ind w:left="-15" w:firstLine="0"/>
        <w:jc w:val="left"/>
      </w:pPr>
      <w:r>
        <w:rPr>
          <w:b/>
        </w:rPr>
        <w:t>5.2.3.</w:t>
      </w:r>
      <w:r>
        <w:rPr>
          <w:b/>
        </w:rPr>
        <w:tab/>
        <w:t>Przygotowanie podłoża - obróbka wstępna.</w:t>
      </w:r>
    </w:p>
    <w:p w:rsidR="00A46499" w:rsidRDefault="00AA4A2F">
      <w:pPr>
        <w:spacing w:after="54"/>
        <w:ind w:left="-5" w:right="3"/>
      </w:pPr>
      <w:r>
        <w:t>Obróbka wstępna podłoża służy trwałemu i silnemu związaniu tynku z podłożem</w:t>
      </w:r>
      <w:r>
        <w:rPr>
          <w:b/>
        </w:rPr>
        <w:t xml:space="preserve">. </w:t>
      </w:r>
      <w:r>
        <w:t>Wiąże się z zastosowaniem środka zwiększającego przyczepność (np. obrzutki wstępnej).</w:t>
      </w:r>
    </w:p>
    <w:p w:rsidR="00A46499" w:rsidRDefault="00AA4A2F">
      <w:pPr>
        <w:tabs>
          <w:tab w:val="center" w:pos="3292"/>
        </w:tabs>
        <w:spacing w:after="10" w:line="259" w:lineRule="auto"/>
        <w:ind w:left="-15" w:firstLine="0"/>
        <w:jc w:val="left"/>
      </w:pPr>
      <w:r>
        <w:rPr>
          <w:b/>
        </w:rPr>
        <w:t>5.2.4.</w:t>
      </w:r>
      <w:r>
        <w:rPr>
          <w:b/>
        </w:rPr>
        <w:tab/>
        <w:t>Przerwy technologiczne w stanie surowym dla podłoży tynkarskich.</w:t>
      </w:r>
    </w:p>
    <w:p w:rsidR="00A46499" w:rsidRDefault="00AA4A2F">
      <w:pPr>
        <w:spacing w:after="54"/>
        <w:ind w:left="-5" w:right="3"/>
      </w:pPr>
      <w:r>
        <w:t>Niezbędne jest dotrzymywanie czasu schnięcia oraz wiązania odpowiedniego dla różnych materiałów, budowlanych podłoża (im dłużej tym lepiej). Po upływie tego czasu ryzyko powstawania rys maleje.</w:t>
      </w:r>
    </w:p>
    <w:p w:rsidR="00A46499" w:rsidRDefault="00AA4A2F">
      <w:pPr>
        <w:tabs>
          <w:tab w:val="center" w:pos="1909"/>
        </w:tabs>
        <w:spacing w:after="50" w:line="259" w:lineRule="auto"/>
        <w:ind w:left="-15" w:firstLine="0"/>
        <w:jc w:val="left"/>
      </w:pPr>
      <w:r>
        <w:rPr>
          <w:b/>
        </w:rPr>
        <w:t>5.2.5.</w:t>
      </w:r>
      <w:r>
        <w:rPr>
          <w:b/>
        </w:rPr>
        <w:tab/>
        <w:t>Sprawdzenie podłoża pod tynk.</w:t>
      </w:r>
    </w:p>
    <w:p w:rsidR="00A46499" w:rsidRDefault="00AA4A2F">
      <w:pPr>
        <w:tabs>
          <w:tab w:val="center" w:pos="1988"/>
        </w:tabs>
        <w:spacing w:after="10" w:line="259" w:lineRule="auto"/>
        <w:ind w:left="-15" w:firstLine="0"/>
        <w:jc w:val="left"/>
      </w:pPr>
      <w:r>
        <w:rPr>
          <w:b/>
        </w:rPr>
        <w:t>5.2.5.1</w:t>
      </w:r>
      <w:r>
        <w:rPr>
          <w:b/>
        </w:rPr>
        <w:tab/>
        <w:t>Ogólne sprawdzenie podłoża.</w:t>
      </w:r>
    </w:p>
    <w:p w:rsidR="00A46499" w:rsidRDefault="00AA4A2F">
      <w:pPr>
        <w:ind w:left="-5" w:right="3"/>
      </w:pPr>
      <w:r>
        <w:t xml:space="preserve">Aby ocenić wady materiału, odpryski, łuszczenie oraz </w:t>
      </w:r>
      <w:proofErr w:type="spellStart"/>
      <w:r>
        <w:t>piaszczenie</w:t>
      </w:r>
      <w:proofErr w:type="spellEnd"/>
      <w:r>
        <w:t xml:space="preserve"> czy też właściwości powierzchni wierzchniej należy posłużyć się próbą ścierania, drapania lub zwilżania.</w:t>
      </w:r>
    </w:p>
    <w:p w:rsidR="00A46499" w:rsidRDefault="00AA4A2F">
      <w:pPr>
        <w:ind w:left="-5" w:right="3"/>
      </w:pPr>
      <w:r>
        <w:t>Próba ŚCIERANIA przeprowadzana jest przez przetarcie dłonią powierzchni pod tynk.</w:t>
      </w:r>
    </w:p>
    <w:p w:rsidR="00A46499" w:rsidRDefault="00AA4A2F">
      <w:pPr>
        <w:ind w:left="-5" w:right="3"/>
      </w:pPr>
      <w:r>
        <w:t>Próba DRAPANIA polega na wyrywkowym badaniu przy pomocy twardego, ostrego przedmiotu.</w:t>
      </w:r>
    </w:p>
    <w:p w:rsidR="00A46499" w:rsidRDefault="00AA4A2F">
      <w:pPr>
        <w:spacing w:after="34"/>
        <w:ind w:left="-5" w:right="3"/>
      </w:pPr>
      <w:r>
        <w:t>Chłonność podłoża i jego wilgotność określana jest przy pomocy próby zwilżania. Próba ZWILŻANIA polega na zraszaniu muru w wielu miejscach czystą wodą.</w:t>
      </w:r>
    </w:p>
    <w:p w:rsidR="00A46499" w:rsidRDefault="00AA4A2F">
      <w:pPr>
        <w:tabs>
          <w:tab w:val="center" w:pos="3427"/>
        </w:tabs>
        <w:spacing w:after="56" w:line="259" w:lineRule="auto"/>
        <w:ind w:left="-15" w:firstLine="0"/>
        <w:jc w:val="left"/>
      </w:pPr>
      <w:r>
        <w:rPr>
          <w:b/>
        </w:rPr>
        <w:t>5.2.5.2</w:t>
      </w:r>
      <w:r>
        <w:rPr>
          <w:b/>
        </w:rPr>
        <w:tab/>
        <w:t>Sprawdzenie w zależności od podłoża i stosowane środki zaradcze.</w:t>
      </w:r>
    </w:p>
    <w:p w:rsidR="00A46499" w:rsidRDefault="00AA4A2F">
      <w:pPr>
        <w:tabs>
          <w:tab w:val="center" w:pos="397"/>
          <w:tab w:val="center" w:pos="2634"/>
        </w:tabs>
        <w:spacing w:after="10" w:line="259" w:lineRule="auto"/>
        <w:ind w:left="0" w:firstLine="0"/>
        <w:jc w:val="left"/>
      </w:pPr>
      <w:r>
        <w:rPr>
          <w:rFonts w:ascii="Calibri" w:eastAsia="Calibri" w:hAnsi="Calibri" w:cs="Calibri"/>
          <w:sz w:val="22"/>
        </w:rPr>
        <w:tab/>
      </w:r>
      <w:r>
        <w:rPr>
          <w:b/>
        </w:rPr>
        <w:t>Cegła pełna,  bloczki i elementy z betonu lekkiego.</w:t>
      </w:r>
    </w:p>
    <w:p w:rsidR="00A46499" w:rsidRDefault="00AA4A2F">
      <w:pPr>
        <w:ind w:left="-5" w:right="3"/>
      </w:pPr>
      <w:r>
        <w:t xml:space="preserve">Spoiny murarskie (poziome i pionowe) nie mogą być ani zbyt głębokie, ani zbyt wystające przed lico muru - przed nałożeniem tynku należy je ewentualnie wyrównać. Przy układaniu </w:t>
      </w:r>
      <w:proofErr w:type="spellStart"/>
      <w:r>
        <w:t>bezspoinowym</w:t>
      </w:r>
      <w:proofErr w:type="spellEnd"/>
      <w:r>
        <w:t xml:space="preserve"> (bez zaprawy murarskiej) puste szczeliny nie mogą być większe niż 5 mm. Tego typu szczeliny i inne ewentualne uszkodzenia należy wypełnić najpóźniej 3 dni przed rozpoczęciem tynkowania (nie stosować w tym celu obrzutki wstępnej).</w:t>
      </w:r>
    </w:p>
    <w:p w:rsidR="00A46499" w:rsidRDefault="00AA4A2F">
      <w:pPr>
        <w:ind w:left="-5" w:right="3"/>
      </w:pPr>
      <w:r>
        <w:t>Wykwity (naloty, "włoski" - sól krystalizująca na powierzchni), naruszające przyczepność tynku do podłoża, muszą zostać bezwzględnie usunięte. Należy to zrobić na suchym murze, przy pomocy szczotki drucianej.</w:t>
      </w:r>
    </w:p>
    <w:p w:rsidR="00A46499" w:rsidRDefault="00AA4A2F">
      <w:pPr>
        <w:ind w:left="-5" w:right="3"/>
      </w:pPr>
      <w:r>
        <w:t>Jeżeli metoda czyszczenia szczotką nie da odpowiednich rezultatów, należy ustalić dokładnie przyczynę powstawania wykwitów i przy pomocy specjalistów zastosować skuteczną metodę oczyszczenia muru.</w:t>
      </w:r>
    </w:p>
    <w:p w:rsidR="00D05834" w:rsidRDefault="00AA4A2F">
      <w:pPr>
        <w:ind w:left="-5" w:right="3"/>
        <w:rPr>
          <w:rFonts w:ascii="Segoe UI Symbol" w:eastAsia="Segoe UI Symbol" w:hAnsi="Segoe UI Symbol" w:cs="Segoe UI Symbol"/>
        </w:rPr>
      </w:pPr>
      <w:r>
        <w:t>Suchy mur, silnie chłonące wodę podłoża ceramiczne</w:t>
      </w:r>
      <w:r>
        <w:rPr>
          <w:b/>
        </w:rPr>
        <w:t xml:space="preserve"> </w:t>
      </w:r>
      <w:r>
        <w:t xml:space="preserve">mogą wymagać odpowiedniego przygotowania. Ocena właściwości muru musi nastąpić przed przystąpieniem do tynkowania. </w:t>
      </w:r>
      <w:r>
        <w:rPr>
          <w:rFonts w:ascii="Segoe UI Symbol" w:eastAsia="Segoe UI Symbol" w:hAnsi="Segoe UI Symbol" w:cs="Segoe UI Symbol"/>
        </w:rPr>
        <w:t></w:t>
      </w:r>
    </w:p>
    <w:p w:rsidR="00A46499" w:rsidRDefault="00AA4A2F">
      <w:pPr>
        <w:ind w:left="-5" w:right="3"/>
      </w:pPr>
      <w:r>
        <w:rPr>
          <w:rFonts w:ascii="Segoe UI Symbol" w:eastAsia="Segoe UI Symbol" w:hAnsi="Segoe UI Symbol" w:cs="Segoe UI Symbol"/>
        </w:rPr>
        <w:t xml:space="preserve"> </w:t>
      </w:r>
      <w:r>
        <w:rPr>
          <w:b/>
        </w:rPr>
        <w:t>Beton i żelbet.</w:t>
      </w:r>
    </w:p>
    <w:p w:rsidR="00A46499" w:rsidRDefault="00AA4A2F">
      <w:pPr>
        <w:ind w:left="-5" w:right="3"/>
      </w:pPr>
      <w:r>
        <w:t>Narażone na korozje części metalowe (np. gwoździe, kotwy) muszą być na tyle usunięte, aby nie wchodziły w warstwę tynku. Pozostałe części należy przed rozpoczęciem tynkowania zabezpieczyć antykorozyjnie. Rury i przewody wodno-kanalizacyjne muszą przed rozpoczęciem tynkowania zostać zabezpieczone przed kondensacją pary wodnej (zaizolowane).</w:t>
      </w:r>
    </w:p>
    <w:p w:rsidR="00A46499" w:rsidRDefault="00AA4A2F">
      <w:pPr>
        <w:ind w:left="-5" w:right="3"/>
      </w:pPr>
      <w:r>
        <w:t>Na powierzchniach betonowych, które po próbie zwilżania wykażą, że są zanieczyszczone olejem szalunkowym, sadzą, kurzem czy innymi czynnikami,</w:t>
      </w:r>
      <w:r>
        <w:rPr>
          <w:b/>
        </w:rPr>
        <w:t xml:space="preserve"> </w:t>
      </w:r>
      <w:r>
        <w:t xml:space="preserve">nie można nakładać tynku. </w:t>
      </w:r>
    </w:p>
    <w:p w:rsidR="00A46499" w:rsidRDefault="00AA4A2F">
      <w:pPr>
        <w:ind w:left="-5" w:right="3"/>
      </w:pPr>
      <w:r>
        <w:t>Na szczególnie gładkie powierzchnie betonowe (płyty stropowe, płyty kanałowe), a także przy betonach o widocznej silnej chłonności lub zawierających specyficzne dodatki (np. dodatki uszczelniające) należy w sposób szczegółowy dokonać oceny podłoża pod tynkowanie i dobrać odpowiednią powłokę gruntującą (ewentualnie odpowiedni podkład).</w:t>
      </w:r>
    </w:p>
    <w:p w:rsidR="00A46499" w:rsidRDefault="00AA4A2F">
      <w:pPr>
        <w:ind w:left="-5" w:right="3"/>
      </w:pPr>
      <w:r>
        <w:t>W przypadku prefabrykatów betonowych konieczne jest dodatkowe sprawdzenie powierzchni pod kątem podłoża pod tynk (z uwzględnieniem dokumentacji producenta).</w:t>
      </w:r>
    </w:p>
    <w:p w:rsidR="00A46499" w:rsidRDefault="00AA4A2F">
      <w:pPr>
        <w:tabs>
          <w:tab w:val="center" w:pos="397"/>
          <w:tab w:val="center" w:pos="1337"/>
        </w:tabs>
        <w:spacing w:after="10" w:line="259" w:lineRule="auto"/>
        <w:ind w:left="0" w:firstLine="0"/>
        <w:jc w:val="left"/>
      </w:pPr>
      <w:r>
        <w:rPr>
          <w:rFonts w:ascii="Calibri" w:eastAsia="Calibri" w:hAnsi="Calibri" w:cs="Calibri"/>
          <w:sz w:val="22"/>
        </w:rPr>
        <w:tab/>
      </w:r>
      <w:r>
        <w:rPr>
          <w:rFonts w:ascii="Segoe UI Symbol" w:eastAsia="Segoe UI Symbol" w:hAnsi="Segoe UI Symbol" w:cs="Segoe UI Symbol"/>
        </w:rPr>
        <w:t></w:t>
      </w:r>
      <w:r>
        <w:rPr>
          <w:rFonts w:ascii="Segoe UI Symbol" w:eastAsia="Segoe UI Symbol" w:hAnsi="Segoe UI Symbol" w:cs="Segoe UI Symbol"/>
        </w:rPr>
        <w:tab/>
      </w:r>
      <w:r>
        <w:rPr>
          <w:b/>
        </w:rPr>
        <w:t>Próba zwilżania.</w:t>
      </w:r>
    </w:p>
    <w:p w:rsidR="00A46499" w:rsidRDefault="00AA4A2F">
      <w:pPr>
        <w:ind w:left="-5" w:right="3"/>
      </w:pPr>
      <w:r>
        <w:t>Istotnym kryterium przydatności powierzchni betonowej do tynkowania jest próba zwilżania.</w:t>
      </w:r>
    </w:p>
    <w:p w:rsidR="00A46499" w:rsidRDefault="00AA4A2F">
      <w:pPr>
        <w:ind w:left="-5" w:right="3"/>
      </w:pPr>
      <w:r>
        <w:lastRenderedPageBreak/>
        <w:t>W metodzie tej należy pędzlem malarskim średniej twardości lub czerpakiem murarskim obficie zmoczyć wodą badaną powierzchnię. Zmiana koloru z jasnego na ciemny oraz zniknięcie kropli wody w przeciągu 5 minut świadczy o tym, że można rozpocząć prace tynkarskie.</w:t>
      </w:r>
    </w:p>
    <w:p w:rsidR="00A46499" w:rsidRDefault="00AA4A2F">
      <w:pPr>
        <w:ind w:left="-5" w:right="3"/>
      </w:pPr>
      <w:r>
        <w:t>Jeżeli w wyniku próby zwilżania nie nastąpi zmiana koloru</w:t>
      </w:r>
      <w:r>
        <w:rPr>
          <w:b/>
        </w:rPr>
        <w:t xml:space="preserve"> </w:t>
      </w:r>
      <w:r>
        <w:t>zmoczonej powierzchni lub jeżeli zgodnie z protokołem sprawdzającym (tabela 2) po odpowiednim czasie będą widoczne kropelki wody, przyczyna może być następująca:</w:t>
      </w:r>
    </w:p>
    <w:p w:rsidR="00A46499" w:rsidRDefault="00AA4A2F">
      <w:pPr>
        <w:numPr>
          <w:ilvl w:val="0"/>
          <w:numId w:val="3"/>
        </w:numPr>
        <w:spacing w:after="0"/>
        <w:ind w:right="3" w:hanging="360"/>
      </w:pPr>
      <w:r>
        <w:t>jeszcze zbyt wilgotny</w:t>
      </w:r>
      <w:r>
        <w:rPr>
          <w:b/>
        </w:rPr>
        <w:t xml:space="preserve"> </w:t>
      </w:r>
      <w:r>
        <w:t xml:space="preserve">beton, </w:t>
      </w:r>
      <w:r>
        <w:rPr>
          <w:rFonts w:ascii="Wingdings" w:eastAsia="Wingdings" w:hAnsi="Wingdings" w:cs="Wingdings"/>
        </w:rPr>
        <w:t></w:t>
      </w:r>
      <w:r>
        <w:rPr>
          <w:rFonts w:ascii="Wingdings" w:eastAsia="Wingdings" w:hAnsi="Wingdings" w:cs="Wingdings"/>
        </w:rPr>
        <w:tab/>
      </w:r>
      <w:r>
        <w:t>pozostałości oleju</w:t>
      </w:r>
      <w:r>
        <w:rPr>
          <w:b/>
        </w:rPr>
        <w:t xml:space="preserve"> </w:t>
      </w:r>
      <w:r>
        <w:t xml:space="preserve">szalunkowego, </w:t>
      </w:r>
      <w:r>
        <w:rPr>
          <w:rFonts w:ascii="Wingdings" w:eastAsia="Wingdings" w:hAnsi="Wingdings" w:cs="Wingdings"/>
        </w:rPr>
        <w:t></w:t>
      </w:r>
      <w:r>
        <w:rPr>
          <w:rFonts w:ascii="Wingdings" w:eastAsia="Wingdings" w:hAnsi="Wingdings" w:cs="Wingdings"/>
        </w:rPr>
        <w:tab/>
      </w:r>
      <w:r>
        <w:t>zbyt szczelny</w:t>
      </w:r>
      <w:r>
        <w:rPr>
          <w:b/>
        </w:rPr>
        <w:t xml:space="preserve"> </w:t>
      </w:r>
      <w:r>
        <w:t>beton.</w:t>
      </w:r>
    </w:p>
    <w:p w:rsidR="00A46499" w:rsidRDefault="00AA4A2F">
      <w:pPr>
        <w:ind w:left="-5" w:right="3"/>
      </w:pPr>
      <w:r>
        <w:t>Dla tynków zawierających gips, stosowanych na ścianach i sufitach betonowych, należy uwzględnić dodatkowo:</w:t>
      </w:r>
    </w:p>
    <w:p w:rsidR="00A46499" w:rsidRDefault="00AA4A2F">
      <w:pPr>
        <w:numPr>
          <w:ilvl w:val="0"/>
          <w:numId w:val="3"/>
        </w:numPr>
        <w:ind w:right="3" w:hanging="360"/>
      </w:pPr>
      <w:r>
        <w:t>wilgotność,</w:t>
      </w:r>
    </w:p>
    <w:p w:rsidR="00A46499" w:rsidRDefault="00AA4A2F">
      <w:pPr>
        <w:numPr>
          <w:ilvl w:val="0"/>
          <w:numId w:val="3"/>
        </w:numPr>
        <w:ind w:right="3" w:hanging="360"/>
      </w:pPr>
      <w:r>
        <w:t>szczegóły wykonania tynku.</w:t>
      </w:r>
    </w:p>
    <w:p w:rsidR="00A46499" w:rsidRDefault="00AA4A2F">
      <w:pPr>
        <w:spacing w:after="54"/>
        <w:ind w:left="-5" w:right="3"/>
      </w:pPr>
      <w:r>
        <w:t>W tabeli 1 zestawione zostały charakterystyczne właściwości podłoży, metody badań i ich wyniki oraz odpowiednie środki zaradcze.</w:t>
      </w:r>
    </w:p>
    <w:p w:rsidR="00A46499" w:rsidRDefault="00AA4A2F">
      <w:pPr>
        <w:tabs>
          <w:tab w:val="center" w:pos="3363"/>
        </w:tabs>
        <w:spacing w:after="10" w:line="259" w:lineRule="auto"/>
        <w:ind w:left="-15" w:firstLine="0"/>
        <w:jc w:val="left"/>
      </w:pPr>
      <w:r>
        <w:rPr>
          <w:b/>
        </w:rPr>
        <w:t>5.2.6.</w:t>
      </w:r>
      <w:r>
        <w:rPr>
          <w:b/>
        </w:rPr>
        <w:tab/>
        <w:t>Obróbka tynku w miejscach szczególnych na podłożach betonowych.</w:t>
      </w:r>
    </w:p>
    <w:p w:rsidR="00A46499" w:rsidRDefault="00AA4A2F">
      <w:pPr>
        <w:ind w:left="-5" w:right="3"/>
      </w:pPr>
      <w:r>
        <w:t>W miejscach połączeń i styków z innymi materiałami tworzącymi ścianę ( filary, ściana z cegły, stropy betonowe itp.) należy przed wygładzaniem i zacieraniem tynku wykonać nacięcie kielnią tynku aż podłoża lub osadzić odpowiedni profil tynkarski.</w:t>
      </w:r>
    </w:p>
    <w:p w:rsidR="00AA4A2F" w:rsidRDefault="00AA4A2F">
      <w:pPr>
        <w:spacing w:after="37"/>
        <w:ind w:left="-5" w:right="1"/>
        <w:jc w:val="left"/>
      </w:pPr>
      <w:r>
        <w:t xml:space="preserve">Przy konieczności </w:t>
      </w:r>
      <w:proofErr w:type="spellStart"/>
      <w:r>
        <w:t>dylatowania</w:t>
      </w:r>
      <w:proofErr w:type="spellEnd"/>
      <w:r>
        <w:t xml:space="preserve"> powierzchni otynkowanych stropów betonowych należy wykonać pionowe nacięcie tynku w krawędziach wzdłuż ścian okalających strop (nacięcia można wykonać również w tynku na stropie; analogia do </w:t>
      </w:r>
      <w:proofErr w:type="spellStart"/>
      <w:r>
        <w:t>dylatowania</w:t>
      </w:r>
      <w:proofErr w:type="spellEnd"/>
      <w:r>
        <w:t xml:space="preserve"> podkładów posadzkowych). Zwłaszcza stropy narażone na obciążenia termiczne</w:t>
      </w:r>
    </w:p>
    <w:p w:rsidR="00A46499" w:rsidRDefault="00AA4A2F">
      <w:pPr>
        <w:spacing w:after="37"/>
        <w:ind w:left="-5" w:right="1"/>
        <w:jc w:val="left"/>
      </w:pPr>
      <w:r>
        <w:t xml:space="preserve"> </w:t>
      </w:r>
      <w:r>
        <w:rPr>
          <w:b/>
        </w:rPr>
        <w:t>5.2.6.1</w:t>
      </w:r>
      <w:r>
        <w:rPr>
          <w:b/>
        </w:rPr>
        <w:tab/>
        <w:t>Mur mieszany.</w:t>
      </w:r>
    </w:p>
    <w:p w:rsidR="00A46499" w:rsidRDefault="00AA4A2F">
      <w:pPr>
        <w:spacing w:after="114"/>
        <w:ind w:left="-5" w:right="3"/>
      </w:pPr>
      <w:r>
        <w:t>W przypadku tego rodzaju podłoża należy uzgodnić ze zleceniodawcą indywidualne rozwiązanie problemu (np. wykonanie zbrojenia lub wykonanie nośnika tynku).</w:t>
      </w:r>
    </w:p>
    <w:p w:rsidR="00A46499" w:rsidRDefault="00AA4A2F">
      <w:pPr>
        <w:pStyle w:val="Nagwek2"/>
        <w:spacing w:after="50"/>
        <w:ind w:left="561" w:hanging="576"/>
      </w:pPr>
      <w:bookmarkStart w:id="15" w:name="_Toc25110"/>
      <w:r>
        <w:t>Tynkowanie</w:t>
      </w:r>
      <w:bookmarkEnd w:id="15"/>
    </w:p>
    <w:p w:rsidR="00A46499" w:rsidRDefault="00AA4A2F">
      <w:pPr>
        <w:ind w:left="-5" w:right="3"/>
      </w:pPr>
      <w:r>
        <w:t>Wykonawca prac tynkarskich powinien posiadać umiejętności zawodowe, aby prawidłowo ocenić podłoże pod tynk.</w:t>
      </w:r>
    </w:p>
    <w:p w:rsidR="00A46499" w:rsidRDefault="00AA4A2F">
      <w:pPr>
        <w:ind w:left="-5" w:right="3"/>
      </w:pPr>
      <w:r>
        <w:t>Podane w powyżej wymagania dotyczące podłoża pod tynk muszą być spełnione. Wszystkie odstępstwa od wyszczególnionych warunków mają znaczący wpływ na jakość prac tynkarskich. Mogą wymagać przeprowadzenia prac dodatkowych, znacząco utrudnić prace tynkarskie lub też stać się przyczyna późniejszych uszkodzeń tynku.</w:t>
      </w:r>
    </w:p>
    <w:p w:rsidR="00A46499" w:rsidRDefault="00AA4A2F">
      <w:pPr>
        <w:spacing w:after="54"/>
        <w:ind w:left="-5" w:right="3"/>
      </w:pPr>
      <w:r>
        <w:t>Najpóźniej w momencie wykonania obrzutki wstępnej musi być już wiadome, jaką przewidziano wierzchnią warstwę tynku, aby odpowiednio dostosować powierzchnię obrzutki (lub jej szorstkości) do rodzaju tynku wierzchniego (płytek ceramicznych lub innej powłoki).</w:t>
      </w:r>
    </w:p>
    <w:p w:rsidR="00A46499" w:rsidRDefault="00AA4A2F">
      <w:pPr>
        <w:tabs>
          <w:tab w:val="center" w:pos="2061"/>
        </w:tabs>
        <w:spacing w:after="10" w:line="259" w:lineRule="auto"/>
        <w:ind w:left="-15" w:firstLine="0"/>
        <w:jc w:val="left"/>
      </w:pPr>
      <w:r>
        <w:rPr>
          <w:b/>
        </w:rPr>
        <w:t>5.3.1.</w:t>
      </w:r>
      <w:r>
        <w:rPr>
          <w:b/>
        </w:rPr>
        <w:tab/>
        <w:t>Środki zwiększające przyczepność.</w:t>
      </w:r>
    </w:p>
    <w:p w:rsidR="00A46499" w:rsidRDefault="00AA4A2F">
      <w:pPr>
        <w:ind w:left="-5" w:right="3"/>
      </w:pPr>
      <w:r>
        <w:t>Jako środki adhezyjne (zwiększające przyczepność tynku do podłoża) stosowane są: obrzutka wstępna, zaprawy i szlamy zwiększające przyczepność oraz substancje płynne - mostki adhezyjne.</w:t>
      </w:r>
    </w:p>
    <w:p w:rsidR="00A46499" w:rsidRDefault="00AA4A2F">
      <w:pPr>
        <w:ind w:left="-5" w:right="3"/>
      </w:pPr>
      <w:r>
        <w:t>Dla tynków wapiennych, cementowo - wapiennych oraz cementowych na wszystkich podłożach (z wyjątkiem betonu) jako środek adhezyjny stosowana jest obrzutka wstępna.</w:t>
      </w:r>
    </w:p>
    <w:p w:rsidR="00A46499" w:rsidRDefault="00AA4A2F">
      <w:pPr>
        <w:ind w:left="-5" w:right="3"/>
      </w:pPr>
      <w:r>
        <w:t>Na szczelnych, słabo chłonnych podłożach betonowych stosowana jest obrzutka wstępna uszlachetniona żywicami lub specjalne zaprawy i szlamy zwiększające przyczepność.</w:t>
      </w:r>
    </w:p>
    <w:p w:rsidR="00A46499" w:rsidRDefault="00AA4A2F">
      <w:pPr>
        <w:ind w:left="-5" w:right="3"/>
      </w:pPr>
      <w:r>
        <w:t xml:space="preserve">Zależnie od rodzaju podłoża tynku oraz zaprawy tynkarskiej może być wymagane zastosowanie obrzutki wstępnej (zarówno na ścianach wewnętrznych, jak i zewnętrznych). </w:t>
      </w:r>
    </w:p>
    <w:p w:rsidR="00A46499" w:rsidRDefault="00AA4A2F">
      <w:pPr>
        <w:ind w:left="-5" w:right="3"/>
      </w:pPr>
      <w:r>
        <w:t>Odnośnie stosowania obrzutki wstępnej wykonawca tynku ma obowiązek przestrzegania zarówno zaleceń dotyczących gruntowania powierzchni, jak i wskazówek wykonawczych producenta tynku.</w:t>
      </w:r>
    </w:p>
    <w:p w:rsidR="00A46499" w:rsidRDefault="00AA4A2F">
      <w:pPr>
        <w:ind w:left="-5" w:right="3"/>
      </w:pPr>
      <w:r>
        <w:t>Do wykonania obrzutki wstępnej należy zastosować przewidzianą do tego celu zaprawę produkowaną fabrycznie. Wykorzystywanie zaprawy tynkarskiej lub murarskiej do obrzutki wstępnej jest niedozwolone.</w:t>
      </w:r>
    </w:p>
    <w:p w:rsidR="00A46499" w:rsidRDefault="00AA4A2F">
      <w:pPr>
        <w:spacing w:after="54"/>
        <w:ind w:left="-5" w:right="3"/>
      </w:pPr>
      <w:r>
        <w:t>Nawilżanie podłoża pod tynk oraz utrzymanie wilgotności naniesionej obrzutki wstępnej zależne jest od warunków pogodowych i chłonności podłoża.</w:t>
      </w:r>
    </w:p>
    <w:p w:rsidR="00A46499" w:rsidRDefault="00AA4A2F">
      <w:pPr>
        <w:tabs>
          <w:tab w:val="center" w:pos="3517"/>
        </w:tabs>
        <w:spacing w:after="10" w:line="259" w:lineRule="auto"/>
        <w:ind w:left="-15" w:firstLine="0"/>
        <w:jc w:val="left"/>
      </w:pPr>
      <w:r>
        <w:rPr>
          <w:b/>
        </w:rPr>
        <w:t>5.3.2.</w:t>
      </w:r>
      <w:r>
        <w:rPr>
          <w:b/>
        </w:rPr>
        <w:tab/>
        <w:t xml:space="preserve"> Mostki adhezyjne dla tynków zawierających gips na podłożu betonowym.</w:t>
      </w:r>
    </w:p>
    <w:p w:rsidR="00A46499" w:rsidRDefault="00AA4A2F">
      <w:pPr>
        <w:ind w:left="-5" w:right="3"/>
      </w:pPr>
      <w:r>
        <w:t>Mostki adhezyjne są to zawiesiny żywicy syntetycznej zawierające piasek ostry. Muszą one po wyschnięciu spełniać następujące wymagania:</w:t>
      </w:r>
    </w:p>
    <w:p w:rsidR="00A46499" w:rsidRDefault="00AA4A2F">
      <w:pPr>
        <w:numPr>
          <w:ilvl w:val="0"/>
          <w:numId w:val="4"/>
        </w:numPr>
        <w:ind w:right="3" w:hanging="188"/>
      </w:pPr>
      <w:r>
        <w:t>odporność na działanie środków alkalicznych,</w:t>
      </w:r>
    </w:p>
    <w:p w:rsidR="00A46499" w:rsidRDefault="00AA4A2F">
      <w:pPr>
        <w:numPr>
          <w:ilvl w:val="0"/>
          <w:numId w:val="4"/>
        </w:numPr>
        <w:ind w:right="3" w:hanging="188"/>
      </w:pPr>
      <w:r>
        <w:t>trwałe wiązanie pomiędzy podłożem betonowym a tynkiem,</w:t>
      </w:r>
    </w:p>
    <w:p w:rsidR="00A46499" w:rsidRDefault="00AA4A2F">
      <w:pPr>
        <w:numPr>
          <w:ilvl w:val="0"/>
          <w:numId w:val="4"/>
        </w:numPr>
        <w:ind w:right="3" w:hanging="188"/>
      </w:pPr>
      <w:r>
        <w:t>obniżenie przenikania wody oraz roztworów wodnych,</w:t>
      </w:r>
    </w:p>
    <w:p w:rsidR="00A46499" w:rsidRDefault="00AA4A2F">
      <w:pPr>
        <w:numPr>
          <w:ilvl w:val="0"/>
          <w:numId w:val="4"/>
        </w:numPr>
        <w:ind w:right="3" w:hanging="188"/>
      </w:pPr>
      <w:r>
        <w:t>niewielki współczynnik oporu dyfuzji pary wodnej,</w:t>
      </w:r>
    </w:p>
    <w:p w:rsidR="00A46499" w:rsidRDefault="00AA4A2F">
      <w:pPr>
        <w:numPr>
          <w:ilvl w:val="0"/>
          <w:numId w:val="4"/>
        </w:numPr>
        <w:ind w:right="3" w:hanging="188"/>
      </w:pPr>
      <w:r>
        <w:t>poprawa przyczepności mechanicznej tynku dzięki zwiększeniu powierzchni właściwej podłoża.</w:t>
      </w:r>
    </w:p>
    <w:p w:rsidR="00A46499" w:rsidRDefault="00AA4A2F">
      <w:pPr>
        <w:ind w:left="-5" w:right="3"/>
      </w:pPr>
      <w:r>
        <w:t>Mostki adhezyjne dla tynków gipsowych lub zawierających gips określane są przez producenta zaprawy i podlegają tym samym jego odpowiedzialności i gwarancji.</w:t>
      </w:r>
    </w:p>
    <w:p w:rsidR="00A46499" w:rsidRDefault="00AA4A2F">
      <w:pPr>
        <w:ind w:left="-5" w:right="3"/>
      </w:pPr>
      <w:r>
        <w:t>Mostki adhezyjne należy nanosić przy pomocy wałka lub inną techniką malarską. Aby utrzymać jednorodność materiału przed oraz w trakcie nanoszenia, należy je odpowiednio często mieszać w pojemniku.</w:t>
      </w:r>
    </w:p>
    <w:p w:rsidR="00A46499" w:rsidRDefault="00AA4A2F">
      <w:pPr>
        <w:ind w:left="-5" w:right="3"/>
      </w:pPr>
      <w:r>
        <w:t>Przed rozpoczęciem prac tynkarskich mostek adhezyjny musi wyschnąć.</w:t>
      </w:r>
    </w:p>
    <w:p w:rsidR="00A46499" w:rsidRDefault="00AA4A2F">
      <w:pPr>
        <w:spacing w:after="54"/>
        <w:ind w:left="-5" w:right="3"/>
      </w:pPr>
      <w:r>
        <w:t>Na powierzchniach betonowych o wilgotności przekraczającej 4% (patrz punkt 2.3.2.3.) nanoszenie takich mostków adhezyjnych jest niedozwolone.</w:t>
      </w:r>
    </w:p>
    <w:p w:rsidR="00A46499" w:rsidRDefault="00AA4A2F">
      <w:pPr>
        <w:tabs>
          <w:tab w:val="center" w:pos="1266"/>
        </w:tabs>
        <w:spacing w:after="10" w:line="259" w:lineRule="auto"/>
        <w:ind w:left="-15" w:firstLine="0"/>
        <w:jc w:val="left"/>
      </w:pPr>
      <w:r>
        <w:rPr>
          <w:b/>
        </w:rPr>
        <w:t>5.3.3.</w:t>
      </w:r>
      <w:r>
        <w:rPr>
          <w:b/>
        </w:rPr>
        <w:tab/>
        <w:t>Nośniki tynku.</w:t>
      </w:r>
    </w:p>
    <w:p w:rsidR="00A46499" w:rsidRDefault="00AA4A2F">
      <w:pPr>
        <w:ind w:left="-5" w:right="3"/>
      </w:pPr>
      <w:r>
        <w:t>Nośniki tynku traktowane są jako podłoże tynkarskie i powinny zostać wykonane zgodnie z zaleceniami producenta. Na rynku występują w formie siatek nierdzewnych lub ocynkowanych z przeplotami z tektury lub z wkładami z elementów ceramicznych. Można spotkać też w formie ponacinanej blachy, która po rozciągnięciu tworzy siatkę. Stosuje się je np. do przykrywania bruzd instalacyjnych, drewnianych elementów konstrukcyjnych, przewodów kominowych itp.</w:t>
      </w:r>
    </w:p>
    <w:p w:rsidR="00A46499" w:rsidRDefault="00AA4A2F">
      <w:pPr>
        <w:spacing w:after="54"/>
        <w:ind w:left="-5" w:right="3"/>
      </w:pPr>
      <w:r>
        <w:lastRenderedPageBreak/>
        <w:t>Przy montażu nośników pod tynk trzeba koniecznie zwrócić uwagę na grubość przyszłego tynku. Zbyt daleko odsadzony nośnik (np. przy zastosowaniu tynków wierzchnich jednowarstwowych) na sąsiadujących powierzchniach tej samej płaszczyzny może powodować konieczność pogrubienia tynku.</w:t>
      </w:r>
    </w:p>
    <w:p w:rsidR="00A46499" w:rsidRDefault="00AA4A2F">
      <w:pPr>
        <w:tabs>
          <w:tab w:val="center" w:pos="1426"/>
        </w:tabs>
        <w:spacing w:after="10" w:line="259" w:lineRule="auto"/>
        <w:ind w:left="-15" w:firstLine="0"/>
        <w:jc w:val="left"/>
      </w:pPr>
      <w:r>
        <w:rPr>
          <w:b/>
        </w:rPr>
        <w:t>5.3.4.</w:t>
      </w:r>
      <w:r>
        <w:rPr>
          <w:b/>
        </w:rPr>
        <w:tab/>
        <w:t>Bruzdy i przebicia.</w:t>
      </w:r>
    </w:p>
    <w:p w:rsidR="00A46499" w:rsidRDefault="00AA4A2F">
      <w:pPr>
        <w:ind w:left="-5" w:right="3"/>
      </w:pPr>
      <w:r>
        <w:t>Wypełnienie bruzd i przebić musi być wykonane nie później niż 3 dni przed rozpoczęciem prac tynkarskich.</w:t>
      </w:r>
    </w:p>
    <w:p w:rsidR="00A46499" w:rsidRDefault="00AA4A2F">
      <w:pPr>
        <w:ind w:left="-5" w:right="3"/>
      </w:pPr>
      <w:r>
        <w:t>Wykonywanie prac tynkarskich na świeżo wypełnionych bruzdach, przebiciach itp., może doprowadzić do wciągania zaprawy w głąb i pogorszenia jakości tynku (niebezpieczeństwo pęknięć).</w:t>
      </w:r>
    </w:p>
    <w:p w:rsidR="00A46499" w:rsidRDefault="00AA4A2F">
      <w:pPr>
        <w:ind w:left="-5" w:right="3"/>
      </w:pPr>
      <w:r>
        <w:t>Elementy metalowe narażone na korozję np. gwoździe, druty mocujące, muszą być usunięte na tyle, aby nie wnikały w warstwę tynku. Nieusunięte elementy muszą być zabezpieczone przed korozją przed rozpoczęciem prac tynkarskich.</w:t>
      </w:r>
    </w:p>
    <w:p w:rsidR="00A46499" w:rsidRDefault="00AA4A2F">
      <w:pPr>
        <w:ind w:left="-5" w:right="3"/>
      </w:pPr>
      <w:r>
        <w:t xml:space="preserve">Przewody instalacji </w:t>
      </w:r>
      <w:proofErr w:type="spellStart"/>
      <w:r>
        <w:t>wodno</w:t>
      </w:r>
      <w:proofErr w:type="spellEnd"/>
      <w:r>
        <w:t xml:space="preserve"> - kanalizacyjnych, wchodzących w warstwę tynku, muszą być zabezpieczone przed kondensacją pary wodnej.</w:t>
      </w:r>
    </w:p>
    <w:p w:rsidR="00A46499" w:rsidRDefault="00AA4A2F">
      <w:pPr>
        <w:ind w:left="-5" w:right="3"/>
      </w:pPr>
      <w:r>
        <w:t>Wskazówki dla instalatorów, elektryków oraz murarzy.</w:t>
      </w:r>
    </w:p>
    <w:p w:rsidR="00A46499" w:rsidRDefault="00AA4A2F">
      <w:pPr>
        <w:ind w:left="-5" w:right="3"/>
      </w:pPr>
      <w:r>
        <w:t xml:space="preserve">Rodzaj zaprawy mocującej lub wypełniającej należy odpowiednio dobrać do przewidzianej zapraw) tynkarskiej oraz zależnie od przeznaczenia pomieszczenia </w:t>
      </w:r>
    </w:p>
    <w:p w:rsidR="00A46499" w:rsidRDefault="00AA4A2F">
      <w:pPr>
        <w:ind w:left="-5" w:right="3"/>
      </w:pPr>
      <w:r>
        <w:t>Należy pamiętać o tym, że przewody przebiegające pod tynkiem cementowo – wapiennym lub cementowym nie mogą być mocowane przy użyciu gipsu (w takich przypadkach należy użyć np. cementu szybkowiążącego).</w:t>
      </w:r>
    </w:p>
    <w:p w:rsidR="00A46499" w:rsidRDefault="00AA4A2F">
      <w:pPr>
        <w:ind w:left="-5" w:right="3"/>
      </w:pPr>
      <w:r>
        <w:t>Z kolei użycie cementu szybkowiążącego pod tynki gipsowe może spowodować ich późniejsze odpryskiwanie.</w:t>
      </w:r>
    </w:p>
    <w:p w:rsidR="00A46499" w:rsidRDefault="00AA4A2F">
      <w:pPr>
        <w:ind w:left="-5" w:right="3"/>
      </w:pPr>
      <w:r>
        <w:t>Bruzdy instalacyjne w ścianach betonowych należy całkowicie przykryć nośnikiem tynku (z 20 cm zakładką na sąsiadujące powierzchnie ścian betonowych) nawet wtedy, gdy są one wypełnione.</w:t>
      </w:r>
    </w:p>
    <w:p w:rsidR="00A46499" w:rsidRDefault="00AA4A2F">
      <w:pPr>
        <w:spacing w:after="52"/>
        <w:ind w:left="-5" w:right="3"/>
      </w:pPr>
      <w:r>
        <w:t>Specjalne zaprawy wypełniające (np. nie wymagające podkładu pod tynk) należy stosować zgodnie z instrukcjami producenta.</w:t>
      </w:r>
    </w:p>
    <w:p w:rsidR="00A46499" w:rsidRDefault="00AA4A2F">
      <w:pPr>
        <w:tabs>
          <w:tab w:val="center" w:pos="3522"/>
        </w:tabs>
        <w:spacing w:after="10" w:line="259" w:lineRule="auto"/>
        <w:ind w:left="-15" w:firstLine="0"/>
        <w:jc w:val="left"/>
      </w:pPr>
      <w:r>
        <w:rPr>
          <w:b/>
        </w:rPr>
        <w:t>5.3.5.</w:t>
      </w:r>
      <w:r>
        <w:rPr>
          <w:b/>
        </w:rPr>
        <w:tab/>
        <w:t>Tynkowanie pomieszczeń o dużej wilgotności oraz pod płytki ceramiczne.</w:t>
      </w:r>
    </w:p>
    <w:p w:rsidR="00A46499" w:rsidRDefault="00AA4A2F">
      <w:pPr>
        <w:ind w:left="-5" w:right="3"/>
      </w:pPr>
      <w:r>
        <w:t>Powierzchnie te tynkuje się jednowarstwowo, nie mogą one być także zacierane ani wygładzane.</w:t>
      </w:r>
    </w:p>
    <w:p w:rsidR="00A46499" w:rsidRDefault="00AA4A2F">
      <w:pPr>
        <w:ind w:left="-5" w:right="3"/>
      </w:pPr>
      <w:r>
        <w:t>Już wygładzone lub zatarte powierzchnie należy przed pokryciem płytkami zmatowić i oczyścić z pyłu. Nie wymaga się, aby małe powierzchnie - takie jak na przykład cokoliki - nie były zacierane lub wygładzane.</w:t>
      </w:r>
    </w:p>
    <w:p w:rsidR="00A46499" w:rsidRDefault="00AA4A2F">
      <w:pPr>
        <w:ind w:left="-5" w:right="3"/>
      </w:pPr>
      <w:r>
        <w:t>Tynk (cementowo - wapienny oraz gipsowy) musi odznaczać się minimalną grubością 10 mm i posiadać minimalną wytrzymałość na ściskanie.</w:t>
      </w:r>
    </w:p>
    <w:p w:rsidR="00A46499" w:rsidRDefault="00AA4A2F">
      <w:pPr>
        <w:ind w:left="-5" w:right="3"/>
      </w:pPr>
      <w:r>
        <w:t>W każdym wypadku konieczna jest ocena przydatności fabrycznej zaprawy tynkarskiej do wykorzystania jako tynk w danej grupie zawilgocenia i pod płytki ceramiczne.</w:t>
      </w:r>
    </w:p>
    <w:p w:rsidR="00A46499" w:rsidRDefault="00AA4A2F">
      <w:pPr>
        <w:spacing w:after="74"/>
        <w:ind w:left="-5" w:right="3"/>
      </w:pPr>
      <w:r>
        <w:t>Tabela 3 dzieli pomieszczenia na 4 grupy zawilgocenia od W1 do W4</w:t>
      </w:r>
    </w:p>
    <w:p w:rsidR="00A46499" w:rsidRDefault="00AA4A2F">
      <w:pPr>
        <w:pBdr>
          <w:top w:val="single" w:sz="3" w:space="0" w:color="000000"/>
          <w:left w:val="single" w:sz="3" w:space="0" w:color="000000"/>
          <w:bottom w:val="single" w:sz="3" w:space="0" w:color="000000"/>
          <w:right w:val="single" w:sz="3" w:space="0" w:color="000000"/>
        </w:pBdr>
        <w:shd w:val="clear" w:color="auto" w:fill="A5A5A5"/>
        <w:spacing w:after="102" w:line="305" w:lineRule="auto"/>
        <w:ind w:left="3174" w:right="779" w:hanging="2198"/>
        <w:jc w:val="left"/>
      </w:pPr>
      <w:r>
        <w:t>Zawilgocenie powierzchni wewnętrznych oraz niezbędne działania w zakresie doboru zaprawy tynkarskiej oraz izolacji podłoża.</w:t>
      </w:r>
    </w:p>
    <w:p w:rsidR="00A46499" w:rsidRDefault="00AA4A2F">
      <w:pPr>
        <w:numPr>
          <w:ilvl w:val="0"/>
          <w:numId w:val="5"/>
        </w:numPr>
        <w:spacing w:after="0" w:line="259" w:lineRule="auto"/>
        <w:ind w:right="6" w:hanging="240"/>
        <w:jc w:val="center"/>
      </w:pPr>
      <w:r>
        <w:rPr>
          <w:b/>
        </w:rPr>
        <w:t>ZAWILGOCENIE POWIERZCHNI.</w:t>
      </w:r>
    </w:p>
    <w:tbl>
      <w:tblPr>
        <w:tblStyle w:val="TableGrid"/>
        <w:tblW w:w="9176" w:type="dxa"/>
        <w:tblInd w:w="9" w:type="dxa"/>
        <w:tblCellMar>
          <w:top w:w="59" w:type="dxa"/>
          <w:left w:w="29" w:type="dxa"/>
          <w:right w:w="80" w:type="dxa"/>
        </w:tblCellMar>
        <w:tblLook w:val="04A0" w:firstRow="1" w:lastRow="0" w:firstColumn="1" w:lastColumn="0" w:noHBand="0" w:noVBand="1"/>
      </w:tblPr>
      <w:tblGrid>
        <w:gridCol w:w="2017"/>
        <w:gridCol w:w="1787"/>
        <w:gridCol w:w="1788"/>
        <w:gridCol w:w="1786"/>
        <w:gridCol w:w="1798"/>
      </w:tblGrid>
      <w:tr w:rsidR="00A46499">
        <w:trPr>
          <w:trHeight w:val="478"/>
        </w:trPr>
        <w:tc>
          <w:tcPr>
            <w:tcW w:w="2017" w:type="dxa"/>
            <w:tcBorders>
              <w:top w:val="single" w:sz="4" w:space="0" w:color="000000"/>
              <w:left w:val="single" w:sz="5" w:space="0" w:color="000000"/>
              <w:bottom w:val="single" w:sz="4" w:space="0" w:color="000000"/>
              <w:right w:val="single" w:sz="4" w:space="0" w:color="000000"/>
            </w:tcBorders>
          </w:tcPr>
          <w:p w:rsidR="00A46499" w:rsidRDefault="00AA4A2F">
            <w:pPr>
              <w:spacing w:after="0" w:line="259" w:lineRule="auto"/>
              <w:ind w:left="52" w:firstLine="0"/>
              <w:jc w:val="center"/>
            </w:pPr>
            <w:r>
              <w:t>Rodzaj zawilgocenia</w:t>
            </w:r>
          </w:p>
        </w:tc>
        <w:tc>
          <w:tcPr>
            <w:tcW w:w="1787" w:type="dxa"/>
            <w:tcBorders>
              <w:top w:val="single" w:sz="4" w:space="0" w:color="000000"/>
              <w:left w:val="single" w:sz="4" w:space="0" w:color="000000"/>
              <w:bottom w:val="single" w:sz="4" w:space="0" w:color="000000"/>
              <w:right w:val="nil"/>
            </w:tcBorders>
          </w:tcPr>
          <w:p w:rsidR="00A46499" w:rsidRDefault="00A46499">
            <w:pPr>
              <w:spacing w:after="160" w:line="259" w:lineRule="auto"/>
              <w:ind w:left="0" w:firstLine="0"/>
              <w:jc w:val="left"/>
            </w:pPr>
          </w:p>
        </w:tc>
        <w:tc>
          <w:tcPr>
            <w:tcW w:w="5372" w:type="dxa"/>
            <w:gridSpan w:val="3"/>
            <w:tcBorders>
              <w:top w:val="single" w:sz="4" w:space="0" w:color="000000"/>
              <w:left w:val="nil"/>
              <w:bottom w:val="single" w:sz="4" w:space="0" w:color="000000"/>
              <w:right w:val="single" w:sz="5" w:space="0" w:color="000000"/>
            </w:tcBorders>
          </w:tcPr>
          <w:p w:rsidR="00A46499" w:rsidRDefault="00AA4A2F">
            <w:pPr>
              <w:spacing w:after="37" w:line="259" w:lineRule="auto"/>
              <w:ind w:left="0" w:firstLine="0"/>
              <w:jc w:val="left"/>
            </w:pPr>
            <w:r>
              <w:t>W1 Czas trwania oraz intensywność zawilgocenia</w:t>
            </w:r>
          </w:p>
          <w:p w:rsidR="00A46499" w:rsidRDefault="00AA4A2F">
            <w:pPr>
              <w:spacing w:after="0" w:line="259" w:lineRule="auto"/>
              <w:ind w:left="1066" w:firstLine="0"/>
              <w:jc w:val="left"/>
            </w:pPr>
            <w:r>
              <w:t>Grupy zawilgocenia</w:t>
            </w:r>
          </w:p>
        </w:tc>
      </w:tr>
      <w:tr w:rsidR="00A46499">
        <w:trPr>
          <w:trHeight w:val="244"/>
        </w:trPr>
        <w:tc>
          <w:tcPr>
            <w:tcW w:w="2017" w:type="dxa"/>
            <w:tcBorders>
              <w:top w:val="single" w:sz="4" w:space="0" w:color="000000"/>
              <w:left w:val="single" w:sz="5" w:space="0" w:color="000000"/>
              <w:bottom w:val="single" w:sz="4" w:space="0" w:color="000000"/>
              <w:right w:val="single" w:sz="4" w:space="0" w:color="000000"/>
            </w:tcBorders>
          </w:tcPr>
          <w:p w:rsidR="00A46499" w:rsidRDefault="00A46499">
            <w:pPr>
              <w:spacing w:after="160" w:line="259" w:lineRule="auto"/>
              <w:ind w:left="0" w:firstLine="0"/>
              <w:jc w:val="left"/>
            </w:pPr>
          </w:p>
        </w:tc>
        <w:tc>
          <w:tcPr>
            <w:tcW w:w="1787" w:type="dxa"/>
            <w:tcBorders>
              <w:top w:val="single" w:sz="4" w:space="0" w:color="000000"/>
              <w:left w:val="single" w:sz="4" w:space="0" w:color="000000"/>
              <w:bottom w:val="single" w:sz="4" w:space="0" w:color="000000"/>
              <w:right w:val="single" w:sz="5" w:space="0" w:color="000000"/>
            </w:tcBorders>
          </w:tcPr>
          <w:p w:rsidR="00A46499" w:rsidRDefault="00AA4A2F">
            <w:pPr>
              <w:spacing w:after="0" w:line="259" w:lineRule="auto"/>
              <w:ind w:left="60" w:firstLine="0"/>
              <w:jc w:val="center"/>
            </w:pPr>
            <w:r>
              <w:t>W1</w:t>
            </w:r>
          </w:p>
        </w:tc>
        <w:tc>
          <w:tcPr>
            <w:tcW w:w="1788" w:type="dxa"/>
            <w:tcBorders>
              <w:top w:val="single" w:sz="4" w:space="0" w:color="000000"/>
              <w:left w:val="single" w:sz="5" w:space="0" w:color="000000"/>
              <w:bottom w:val="single" w:sz="4" w:space="0" w:color="000000"/>
              <w:right w:val="single" w:sz="5" w:space="0" w:color="000000"/>
            </w:tcBorders>
          </w:tcPr>
          <w:p w:rsidR="00A46499" w:rsidRDefault="00AA4A2F">
            <w:pPr>
              <w:spacing w:after="0" w:line="259" w:lineRule="auto"/>
              <w:ind w:left="58" w:firstLine="0"/>
              <w:jc w:val="center"/>
            </w:pPr>
            <w:r>
              <w:t>W2</w:t>
            </w:r>
          </w:p>
        </w:tc>
        <w:tc>
          <w:tcPr>
            <w:tcW w:w="1786" w:type="dxa"/>
            <w:tcBorders>
              <w:top w:val="single" w:sz="4" w:space="0" w:color="000000"/>
              <w:left w:val="single" w:sz="5" w:space="0" w:color="000000"/>
              <w:bottom w:val="single" w:sz="4" w:space="0" w:color="000000"/>
              <w:right w:val="single" w:sz="4" w:space="0" w:color="000000"/>
            </w:tcBorders>
          </w:tcPr>
          <w:p w:rsidR="00A46499" w:rsidRDefault="00AA4A2F">
            <w:pPr>
              <w:spacing w:after="0" w:line="259" w:lineRule="auto"/>
              <w:ind w:left="60" w:firstLine="0"/>
              <w:jc w:val="center"/>
            </w:pPr>
            <w:r>
              <w:t>W3</w:t>
            </w:r>
          </w:p>
        </w:tc>
        <w:tc>
          <w:tcPr>
            <w:tcW w:w="1798" w:type="dxa"/>
            <w:tcBorders>
              <w:top w:val="single" w:sz="4" w:space="0" w:color="000000"/>
              <w:left w:val="single" w:sz="4" w:space="0" w:color="000000"/>
              <w:bottom w:val="single" w:sz="4" w:space="0" w:color="000000"/>
              <w:right w:val="single" w:sz="5" w:space="0" w:color="000000"/>
            </w:tcBorders>
          </w:tcPr>
          <w:p w:rsidR="00A46499" w:rsidRDefault="00AA4A2F">
            <w:pPr>
              <w:spacing w:after="0" w:line="259" w:lineRule="auto"/>
              <w:ind w:left="60" w:firstLine="0"/>
              <w:jc w:val="center"/>
            </w:pPr>
            <w:r>
              <w:t>W4</w:t>
            </w:r>
          </w:p>
        </w:tc>
      </w:tr>
      <w:tr w:rsidR="00A46499">
        <w:trPr>
          <w:trHeight w:val="480"/>
        </w:trPr>
        <w:tc>
          <w:tcPr>
            <w:tcW w:w="2017" w:type="dxa"/>
            <w:tcBorders>
              <w:top w:val="single" w:sz="4" w:space="0" w:color="000000"/>
              <w:left w:val="single" w:sz="5" w:space="0" w:color="000000"/>
              <w:bottom w:val="single" w:sz="4" w:space="0" w:color="000000"/>
              <w:right w:val="single" w:sz="4" w:space="0" w:color="000000"/>
            </w:tcBorders>
          </w:tcPr>
          <w:p w:rsidR="00A46499" w:rsidRDefault="00AA4A2F">
            <w:pPr>
              <w:spacing w:after="0" w:line="259" w:lineRule="auto"/>
              <w:ind w:left="64" w:firstLine="0"/>
              <w:jc w:val="left"/>
            </w:pPr>
            <w:r>
              <w:t>Wilgoć w powietrzu (rosa)</w:t>
            </w:r>
          </w:p>
        </w:tc>
        <w:tc>
          <w:tcPr>
            <w:tcW w:w="1787" w:type="dxa"/>
            <w:tcBorders>
              <w:top w:val="single" w:sz="4" w:space="0" w:color="000000"/>
              <w:left w:val="single" w:sz="4" w:space="0" w:color="000000"/>
              <w:bottom w:val="single" w:sz="4" w:space="0" w:color="000000"/>
              <w:right w:val="single" w:sz="5" w:space="0" w:color="000000"/>
            </w:tcBorders>
          </w:tcPr>
          <w:p w:rsidR="00A46499" w:rsidRDefault="00AA4A2F">
            <w:pPr>
              <w:spacing w:after="0" w:line="259" w:lineRule="auto"/>
              <w:ind w:left="196" w:right="146" w:firstLine="0"/>
              <w:jc w:val="center"/>
            </w:pPr>
            <w:r>
              <w:t>Podwyższona: brak rosy</w:t>
            </w:r>
          </w:p>
        </w:tc>
        <w:tc>
          <w:tcPr>
            <w:tcW w:w="1788" w:type="dxa"/>
            <w:tcBorders>
              <w:top w:val="single" w:sz="4" w:space="0" w:color="000000"/>
              <w:left w:val="single" w:sz="5" w:space="0" w:color="000000"/>
              <w:bottom w:val="single" w:sz="4" w:space="0" w:color="000000"/>
              <w:right w:val="single" w:sz="5" w:space="0" w:color="000000"/>
            </w:tcBorders>
          </w:tcPr>
          <w:p w:rsidR="00A46499" w:rsidRDefault="00AA4A2F">
            <w:pPr>
              <w:spacing w:after="0" w:line="259" w:lineRule="auto"/>
              <w:ind w:left="0" w:firstLine="0"/>
              <w:jc w:val="center"/>
            </w:pPr>
            <w:r>
              <w:t>Chwilowo wysoka: ewentualnie rosa</w:t>
            </w:r>
          </w:p>
        </w:tc>
        <w:tc>
          <w:tcPr>
            <w:tcW w:w="1786" w:type="dxa"/>
            <w:tcBorders>
              <w:top w:val="single" w:sz="4" w:space="0" w:color="000000"/>
              <w:left w:val="single" w:sz="5" w:space="0" w:color="000000"/>
              <w:bottom w:val="single" w:sz="4" w:space="0" w:color="000000"/>
              <w:right w:val="single" w:sz="4" w:space="0" w:color="000000"/>
            </w:tcBorders>
          </w:tcPr>
          <w:p w:rsidR="00A46499" w:rsidRDefault="00AA4A2F">
            <w:pPr>
              <w:spacing w:after="0" w:line="259" w:lineRule="auto"/>
              <w:ind w:left="56" w:firstLine="0"/>
              <w:jc w:val="left"/>
            </w:pPr>
            <w:r>
              <w:t xml:space="preserve">Chwilowo </w:t>
            </w:r>
            <w:proofErr w:type="spellStart"/>
            <w:r>
              <w:t>wysoka:rosa</w:t>
            </w:r>
            <w:proofErr w:type="spellEnd"/>
          </w:p>
        </w:tc>
        <w:tc>
          <w:tcPr>
            <w:tcW w:w="1798" w:type="dxa"/>
            <w:tcBorders>
              <w:top w:val="single" w:sz="4" w:space="0" w:color="000000"/>
              <w:left w:val="single" w:sz="4" w:space="0" w:color="000000"/>
              <w:bottom w:val="single" w:sz="4" w:space="0" w:color="000000"/>
              <w:right w:val="single" w:sz="5" w:space="0" w:color="000000"/>
            </w:tcBorders>
          </w:tcPr>
          <w:p w:rsidR="00A46499" w:rsidRDefault="00AA4A2F">
            <w:pPr>
              <w:spacing w:after="0" w:line="259" w:lineRule="auto"/>
              <w:ind w:left="0" w:firstLine="0"/>
              <w:jc w:val="center"/>
            </w:pPr>
            <w:r>
              <w:t>Trwale podwyższona: rosa, para wodna</w:t>
            </w:r>
          </w:p>
        </w:tc>
      </w:tr>
      <w:tr w:rsidR="00A46499">
        <w:trPr>
          <w:trHeight w:val="716"/>
        </w:trPr>
        <w:tc>
          <w:tcPr>
            <w:tcW w:w="2017" w:type="dxa"/>
            <w:tcBorders>
              <w:top w:val="single" w:sz="4" w:space="0" w:color="000000"/>
              <w:left w:val="single" w:sz="5" w:space="0" w:color="000000"/>
              <w:bottom w:val="single" w:sz="4" w:space="0" w:color="000000"/>
              <w:right w:val="single" w:sz="4" w:space="0" w:color="000000"/>
            </w:tcBorders>
          </w:tcPr>
          <w:p w:rsidR="00A46499" w:rsidRDefault="00AA4A2F">
            <w:pPr>
              <w:spacing w:after="0" w:line="259" w:lineRule="auto"/>
              <w:ind w:left="0" w:firstLine="0"/>
              <w:jc w:val="center"/>
            </w:pPr>
            <w:r>
              <w:t>Woda ze sprzątania na mokro</w:t>
            </w:r>
          </w:p>
        </w:tc>
        <w:tc>
          <w:tcPr>
            <w:tcW w:w="1787" w:type="dxa"/>
            <w:tcBorders>
              <w:top w:val="single" w:sz="4" w:space="0" w:color="000000"/>
              <w:left w:val="single" w:sz="4" w:space="0" w:color="000000"/>
              <w:bottom w:val="single" w:sz="4" w:space="0" w:color="000000"/>
              <w:right w:val="single" w:sz="5" w:space="0" w:color="000000"/>
            </w:tcBorders>
          </w:tcPr>
          <w:p w:rsidR="00A46499" w:rsidRDefault="00AA4A2F">
            <w:pPr>
              <w:spacing w:after="0" w:line="259" w:lineRule="auto"/>
              <w:ind w:left="0" w:firstLine="0"/>
              <w:jc w:val="center"/>
            </w:pPr>
            <w:r>
              <w:t>Okresowe wilgotne przecieranie</w:t>
            </w:r>
          </w:p>
        </w:tc>
        <w:tc>
          <w:tcPr>
            <w:tcW w:w="1788" w:type="dxa"/>
            <w:tcBorders>
              <w:top w:val="single" w:sz="4" w:space="0" w:color="000000"/>
              <w:left w:val="single" w:sz="5" w:space="0" w:color="000000"/>
              <w:bottom w:val="single" w:sz="4" w:space="0" w:color="000000"/>
              <w:right w:val="single" w:sz="5" w:space="0" w:color="000000"/>
            </w:tcBorders>
          </w:tcPr>
          <w:p w:rsidR="00A46499" w:rsidRDefault="00AA4A2F">
            <w:pPr>
              <w:spacing w:after="0" w:line="259" w:lineRule="auto"/>
              <w:ind w:left="0" w:firstLine="0"/>
              <w:jc w:val="center"/>
            </w:pPr>
            <w:r>
              <w:t>Wilgotne przecierania; okresowe czyszczenie na mokro</w:t>
            </w:r>
          </w:p>
        </w:tc>
        <w:tc>
          <w:tcPr>
            <w:tcW w:w="1786" w:type="dxa"/>
            <w:tcBorders>
              <w:top w:val="single" w:sz="4" w:space="0" w:color="000000"/>
              <w:left w:val="single" w:sz="5" w:space="0" w:color="000000"/>
              <w:bottom w:val="single" w:sz="4" w:space="0" w:color="000000"/>
              <w:right w:val="single" w:sz="4" w:space="0" w:color="000000"/>
            </w:tcBorders>
          </w:tcPr>
          <w:p w:rsidR="00A46499" w:rsidRDefault="00AA4A2F">
            <w:pPr>
              <w:spacing w:after="0" w:line="259" w:lineRule="auto"/>
              <w:ind w:left="0" w:firstLine="0"/>
              <w:jc w:val="center"/>
            </w:pPr>
            <w:r>
              <w:t>Okresowe czyszczenie na mokro</w:t>
            </w:r>
          </w:p>
        </w:tc>
        <w:tc>
          <w:tcPr>
            <w:tcW w:w="1798" w:type="dxa"/>
            <w:tcBorders>
              <w:top w:val="single" w:sz="4" w:space="0" w:color="000000"/>
              <w:left w:val="single" w:sz="4" w:space="0" w:color="000000"/>
              <w:bottom w:val="single" w:sz="4" w:space="0" w:color="000000"/>
              <w:right w:val="single" w:sz="5" w:space="0" w:color="000000"/>
            </w:tcBorders>
          </w:tcPr>
          <w:p w:rsidR="00A46499" w:rsidRDefault="00AA4A2F">
            <w:pPr>
              <w:spacing w:after="0" w:line="259" w:lineRule="auto"/>
              <w:ind w:left="0" w:firstLine="0"/>
              <w:jc w:val="center"/>
            </w:pPr>
            <w:r>
              <w:t>Codzienne intensywne czyszczenie</w:t>
            </w:r>
          </w:p>
        </w:tc>
      </w:tr>
      <w:tr w:rsidR="00A46499">
        <w:trPr>
          <w:trHeight w:val="481"/>
        </w:trPr>
        <w:tc>
          <w:tcPr>
            <w:tcW w:w="2017" w:type="dxa"/>
            <w:tcBorders>
              <w:top w:val="single" w:sz="4" w:space="0" w:color="000000"/>
              <w:left w:val="single" w:sz="5" w:space="0" w:color="000000"/>
              <w:bottom w:val="single" w:sz="4" w:space="0" w:color="000000"/>
              <w:right w:val="single" w:sz="4" w:space="0" w:color="000000"/>
            </w:tcBorders>
          </w:tcPr>
          <w:p w:rsidR="00A46499" w:rsidRDefault="00AA4A2F">
            <w:pPr>
              <w:spacing w:after="0" w:line="259" w:lineRule="auto"/>
              <w:ind w:left="50" w:firstLine="0"/>
              <w:jc w:val="center"/>
            </w:pPr>
            <w:r>
              <w:t>Oprysk wodą</w:t>
            </w:r>
          </w:p>
        </w:tc>
        <w:tc>
          <w:tcPr>
            <w:tcW w:w="1787" w:type="dxa"/>
            <w:tcBorders>
              <w:top w:val="single" w:sz="4" w:space="0" w:color="000000"/>
              <w:left w:val="single" w:sz="4" w:space="0" w:color="000000"/>
              <w:bottom w:val="single" w:sz="4" w:space="0" w:color="000000"/>
              <w:right w:val="single" w:sz="5" w:space="0" w:color="000000"/>
            </w:tcBorders>
          </w:tcPr>
          <w:p w:rsidR="00A46499" w:rsidRDefault="00AA4A2F">
            <w:pPr>
              <w:spacing w:after="0" w:line="259" w:lineRule="auto"/>
              <w:ind w:left="53" w:firstLine="0"/>
              <w:jc w:val="center"/>
            </w:pPr>
            <w:r>
              <w:t>-</w:t>
            </w:r>
          </w:p>
        </w:tc>
        <w:tc>
          <w:tcPr>
            <w:tcW w:w="1788" w:type="dxa"/>
            <w:tcBorders>
              <w:top w:val="single" w:sz="4" w:space="0" w:color="000000"/>
              <w:left w:val="single" w:sz="5" w:space="0" w:color="000000"/>
              <w:bottom w:val="single" w:sz="4" w:space="0" w:color="000000"/>
              <w:right w:val="single" w:sz="5" w:space="0" w:color="000000"/>
            </w:tcBorders>
          </w:tcPr>
          <w:p w:rsidR="00A46499" w:rsidRDefault="00AA4A2F">
            <w:pPr>
              <w:spacing w:after="0" w:line="259" w:lineRule="auto"/>
              <w:ind w:left="0" w:firstLine="0"/>
              <w:jc w:val="center"/>
            </w:pPr>
            <w:r>
              <w:t>Krótkotrwałe: niskie do średniego</w:t>
            </w:r>
          </w:p>
        </w:tc>
        <w:tc>
          <w:tcPr>
            <w:tcW w:w="1786" w:type="dxa"/>
            <w:tcBorders>
              <w:top w:val="single" w:sz="4" w:space="0" w:color="000000"/>
              <w:left w:val="single" w:sz="5" w:space="0" w:color="000000"/>
              <w:bottom w:val="single" w:sz="4" w:space="0" w:color="000000"/>
              <w:right w:val="single" w:sz="4" w:space="0" w:color="000000"/>
            </w:tcBorders>
          </w:tcPr>
          <w:p w:rsidR="00A46499" w:rsidRDefault="00AA4A2F">
            <w:pPr>
              <w:spacing w:after="0" w:line="259" w:lineRule="auto"/>
              <w:ind w:left="52" w:firstLine="0"/>
              <w:jc w:val="center"/>
            </w:pPr>
            <w:r>
              <w:t>Krótkotrwałe: silne</w:t>
            </w:r>
          </w:p>
        </w:tc>
        <w:tc>
          <w:tcPr>
            <w:tcW w:w="1798" w:type="dxa"/>
            <w:tcBorders>
              <w:top w:val="single" w:sz="4" w:space="0" w:color="000000"/>
              <w:left w:val="single" w:sz="4" w:space="0" w:color="000000"/>
              <w:bottom w:val="single" w:sz="4" w:space="0" w:color="000000"/>
              <w:right w:val="single" w:sz="5" w:space="0" w:color="000000"/>
            </w:tcBorders>
          </w:tcPr>
          <w:p w:rsidR="00A46499" w:rsidRDefault="00AA4A2F">
            <w:pPr>
              <w:spacing w:after="0" w:line="259" w:lineRule="auto"/>
              <w:ind w:left="54" w:right="3" w:firstLine="0"/>
              <w:jc w:val="center"/>
            </w:pPr>
            <w:r>
              <w:t>Długotrwałe: średnie do silnego</w:t>
            </w:r>
          </w:p>
        </w:tc>
      </w:tr>
    </w:tbl>
    <w:p w:rsidR="00A46499" w:rsidRDefault="00AA4A2F">
      <w:pPr>
        <w:numPr>
          <w:ilvl w:val="0"/>
          <w:numId w:val="5"/>
        </w:numPr>
        <w:spacing w:after="0" w:line="259" w:lineRule="auto"/>
        <w:ind w:right="6" w:hanging="240"/>
        <w:jc w:val="center"/>
      </w:pPr>
      <w:r>
        <w:rPr>
          <w:rFonts w:ascii="Times New Roman" w:eastAsia="Times New Roman" w:hAnsi="Times New Roman" w:cs="Times New Roman"/>
          <w:sz w:val="24"/>
        </w:rPr>
        <w:t>PRAKTYCZNE PRZYKŁADY CZTERECH GRUP ZAWILGOCENIA.</w:t>
      </w:r>
    </w:p>
    <w:tbl>
      <w:tblPr>
        <w:tblStyle w:val="TableGrid"/>
        <w:tblW w:w="9175" w:type="dxa"/>
        <w:tblInd w:w="9" w:type="dxa"/>
        <w:tblCellMar>
          <w:top w:w="23" w:type="dxa"/>
          <w:left w:w="101" w:type="dxa"/>
          <w:right w:w="100" w:type="dxa"/>
        </w:tblCellMar>
        <w:tblLook w:val="04A0" w:firstRow="1" w:lastRow="0" w:firstColumn="1" w:lastColumn="0" w:noHBand="0" w:noVBand="1"/>
      </w:tblPr>
      <w:tblGrid>
        <w:gridCol w:w="1960"/>
        <w:gridCol w:w="1798"/>
        <w:gridCol w:w="1799"/>
        <w:gridCol w:w="1798"/>
        <w:gridCol w:w="1820"/>
      </w:tblGrid>
      <w:tr w:rsidR="00A46499">
        <w:trPr>
          <w:trHeight w:val="286"/>
        </w:trPr>
        <w:tc>
          <w:tcPr>
            <w:tcW w:w="1962" w:type="dxa"/>
            <w:tcBorders>
              <w:top w:val="single" w:sz="4" w:space="0" w:color="000000"/>
              <w:left w:val="single" w:sz="5" w:space="0" w:color="000000"/>
              <w:bottom w:val="single" w:sz="4" w:space="0" w:color="000000"/>
              <w:right w:val="single" w:sz="5" w:space="0" w:color="000000"/>
            </w:tcBorders>
          </w:tcPr>
          <w:p w:rsidR="00A46499" w:rsidRDefault="00A46499">
            <w:pPr>
              <w:spacing w:after="160" w:line="259" w:lineRule="auto"/>
              <w:ind w:left="0" w:firstLine="0"/>
              <w:jc w:val="left"/>
            </w:pPr>
          </w:p>
        </w:tc>
        <w:tc>
          <w:tcPr>
            <w:tcW w:w="1798" w:type="dxa"/>
            <w:tcBorders>
              <w:top w:val="single" w:sz="4" w:space="0" w:color="000000"/>
              <w:left w:val="single" w:sz="5" w:space="0" w:color="000000"/>
              <w:bottom w:val="single" w:sz="4" w:space="0" w:color="000000"/>
              <w:right w:val="single" w:sz="4" w:space="0" w:color="000000"/>
            </w:tcBorders>
            <w:shd w:val="clear" w:color="auto" w:fill="A5A5A5"/>
          </w:tcPr>
          <w:p w:rsidR="00A46499" w:rsidRDefault="00AA4A2F">
            <w:pPr>
              <w:spacing w:after="0" w:line="259" w:lineRule="auto"/>
              <w:ind w:left="8" w:firstLine="0"/>
              <w:jc w:val="center"/>
            </w:pPr>
            <w:r>
              <w:t>W1</w:t>
            </w:r>
          </w:p>
        </w:tc>
        <w:tc>
          <w:tcPr>
            <w:tcW w:w="1799" w:type="dxa"/>
            <w:tcBorders>
              <w:top w:val="single" w:sz="4" w:space="0" w:color="000000"/>
              <w:left w:val="single" w:sz="4" w:space="0" w:color="000000"/>
              <w:bottom w:val="single" w:sz="4" w:space="0" w:color="000000"/>
              <w:right w:val="single" w:sz="5" w:space="0" w:color="000000"/>
            </w:tcBorders>
            <w:shd w:val="clear" w:color="auto" w:fill="A5A5A5"/>
          </w:tcPr>
          <w:p w:rsidR="00A46499" w:rsidRDefault="00AA4A2F">
            <w:pPr>
              <w:spacing w:after="0" w:line="259" w:lineRule="auto"/>
              <w:ind w:left="8" w:firstLine="0"/>
              <w:jc w:val="center"/>
            </w:pPr>
            <w:r>
              <w:t>W2</w:t>
            </w:r>
          </w:p>
        </w:tc>
        <w:tc>
          <w:tcPr>
            <w:tcW w:w="1798" w:type="dxa"/>
            <w:tcBorders>
              <w:top w:val="single" w:sz="4" w:space="0" w:color="000000"/>
              <w:left w:val="single" w:sz="5" w:space="0" w:color="000000"/>
              <w:bottom w:val="single" w:sz="4" w:space="0" w:color="000000"/>
              <w:right w:val="single" w:sz="4" w:space="0" w:color="000000"/>
            </w:tcBorders>
            <w:shd w:val="clear" w:color="auto" w:fill="A5A5A5"/>
          </w:tcPr>
          <w:p w:rsidR="00A46499" w:rsidRDefault="00AA4A2F">
            <w:pPr>
              <w:spacing w:after="0" w:line="259" w:lineRule="auto"/>
              <w:ind w:left="8" w:firstLine="0"/>
              <w:jc w:val="center"/>
            </w:pPr>
            <w:r>
              <w:t>W3</w:t>
            </w:r>
          </w:p>
        </w:tc>
        <w:tc>
          <w:tcPr>
            <w:tcW w:w="1820" w:type="dxa"/>
            <w:tcBorders>
              <w:top w:val="single" w:sz="4" w:space="0" w:color="000000"/>
              <w:left w:val="single" w:sz="4" w:space="0" w:color="000000"/>
              <w:bottom w:val="single" w:sz="4" w:space="0" w:color="000000"/>
              <w:right w:val="single" w:sz="4" w:space="0" w:color="000000"/>
            </w:tcBorders>
            <w:shd w:val="clear" w:color="auto" w:fill="A5A5A5"/>
          </w:tcPr>
          <w:p w:rsidR="00A46499" w:rsidRDefault="00AA4A2F">
            <w:pPr>
              <w:spacing w:after="0" w:line="259" w:lineRule="auto"/>
              <w:ind w:left="7" w:firstLine="0"/>
              <w:jc w:val="center"/>
            </w:pPr>
            <w:r>
              <w:t>W4</w:t>
            </w:r>
          </w:p>
        </w:tc>
      </w:tr>
      <w:tr w:rsidR="00A46499">
        <w:trPr>
          <w:trHeight w:val="795"/>
        </w:trPr>
        <w:tc>
          <w:tcPr>
            <w:tcW w:w="1962" w:type="dxa"/>
            <w:tcBorders>
              <w:top w:val="single" w:sz="4" w:space="0" w:color="000000"/>
              <w:left w:val="single" w:sz="5" w:space="0" w:color="000000"/>
              <w:bottom w:val="single" w:sz="4" w:space="0" w:color="000000"/>
              <w:right w:val="single" w:sz="5" w:space="0" w:color="000000"/>
            </w:tcBorders>
          </w:tcPr>
          <w:p w:rsidR="00A46499" w:rsidRDefault="00A46499">
            <w:pPr>
              <w:spacing w:after="160" w:line="259" w:lineRule="auto"/>
              <w:ind w:left="0" w:firstLine="0"/>
              <w:jc w:val="left"/>
            </w:pPr>
          </w:p>
        </w:tc>
        <w:tc>
          <w:tcPr>
            <w:tcW w:w="1798" w:type="dxa"/>
            <w:tcBorders>
              <w:top w:val="single" w:sz="4" w:space="0" w:color="000000"/>
              <w:left w:val="single" w:sz="5" w:space="0" w:color="000000"/>
              <w:bottom w:val="single" w:sz="4" w:space="0" w:color="000000"/>
              <w:right w:val="single" w:sz="4" w:space="0" w:color="000000"/>
            </w:tcBorders>
          </w:tcPr>
          <w:p w:rsidR="00A46499" w:rsidRDefault="00AA4A2F">
            <w:pPr>
              <w:spacing w:after="0" w:line="259" w:lineRule="auto"/>
              <w:ind w:left="0" w:firstLine="0"/>
              <w:jc w:val="center"/>
            </w:pPr>
            <w:r>
              <w:t>Korytarze, toalety, klatki schodowe</w:t>
            </w:r>
          </w:p>
        </w:tc>
        <w:tc>
          <w:tcPr>
            <w:tcW w:w="1799" w:type="dxa"/>
            <w:tcBorders>
              <w:top w:val="single" w:sz="4" w:space="0" w:color="000000"/>
              <w:left w:val="single" w:sz="4" w:space="0" w:color="000000"/>
              <w:bottom w:val="single" w:sz="4" w:space="0" w:color="000000"/>
              <w:right w:val="single" w:sz="5" w:space="0" w:color="000000"/>
            </w:tcBorders>
          </w:tcPr>
          <w:p w:rsidR="00A46499" w:rsidRDefault="00AA4A2F">
            <w:pPr>
              <w:spacing w:after="0" w:line="256" w:lineRule="auto"/>
              <w:ind w:left="0" w:firstLine="0"/>
              <w:jc w:val="center"/>
            </w:pPr>
            <w:r>
              <w:t>W pomieszczeniach mieszkalnych:</w:t>
            </w:r>
          </w:p>
          <w:p w:rsidR="00A46499" w:rsidRDefault="00AA4A2F">
            <w:pPr>
              <w:spacing w:after="0" w:line="259" w:lineRule="auto"/>
              <w:ind w:left="315" w:right="361" w:firstLine="188"/>
              <w:jc w:val="left"/>
            </w:pPr>
            <w:r>
              <w:t xml:space="preserve"> kuchnie w zakładach: </w:t>
            </w:r>
          </w:p>
        </w:tc>
        <w:tc>
          <w:tcPr>
            <w:tcW w:w="1798" w:type="dxa"/>
            <w:tcBorders>
              <w:top w:val="single" w:sz="4" w:space="0" w:color="000000"/>
              <w:left w:val="single" w:sz="5" w:space="0" w:color="000000"/>
              <w:bottom w:val="single" w:sz="4" w:space="0" w:color="000000"/>
              <w:right w:val="single" w:sz="4" w:space="0" w:color="000000"/>
            </w:tcBorders>
          </w:tcPr>
          <w:p w:rsidR="00A46499" w:rsidRDefault="00AA4A2F">
            <w:pPr>
              <w:spacing w:after="0" w:line="259" w:lineRule="auto"/>
              <w:ind w:left="0" w:firstLine="0"/>
              <w:jc w:val="center"/>
            </w:pPr>
            <w:r>
              <w:t>W pomieszczeniach mieszkalnych: natryski w umywalniach i łazienkach</w:t>
            </w:r>
          </w:p>
        </w:tc>
        <w:tc>
          <w:tcPr>
            <w:tcW w:w="1820" w:type="dxa"/>
            <w:tcBorders>
              <w:top w:val="single" w:sz="4" w:space="0" w:color="000000"/>
              <w:left w:val="single" w:sz="4" w:space="0" w:color="000000"/>
              <w:bottom w:val="single" w:sz="4" w:space="0" w:color="000000"/>
              <w:right w:val="single" w:sz="4" w:space="0" w:color="000000"/>
            </w:tcBorders>
          </w:tcPr>
          <w:p w:rsidR="00A46499" w:rsidRDefault="00AA4A2F">
            <w:pPr>
              <w:spacing w:after="0" w:line="259" w:lineRule="auto"/>
              <w:ind w:left="0" w:firstLine="0"/>
              <w:jc w:val="center"/>
            </w:pPr>
            <w:r>
              <w:t>W zakładach:</w:t>
            </w:r>
          </w:p>
          <w:p w:rsidR="00A46499" w:rsidRDefault="00AA4A2F">
            <w:pPr>
              <w:spacing w:after="0" w:line="259" w:lineRule="auto"/>
              <w:ind w:left="0" w:firstLine="0"/>
              <w:jc w:val="center"/>
            </w:pPr>
            <w:r>
              <w:t>kuchnie, natryski, pralnie</w:t>
            </w:r>
          </w:p>
        </w:tc>
      </w:tr>
    </w:tbl>
    <w:p w:rsidR="00A46499" w:rsidRDefault="00A46499">
      <w:pPr>
        <w:sectPr w:rsidR="00A46499">
          <w:headerReference w:type="even" r:id="rId7"/>
          <w:headerReference w:type="default" r:id="rId8"/>
          <w:footerReference w:type="even" r:id="rId9"/>
          <w:footerReference w:type="default" r:id="rId10"/>
          <w:headerReference w:type="first" r:id="rId11"/>
          <w:footerReference w:type="first" r:id="rId12"/>
          <w:pgSz w:w="11900" w:h="16840"/>
          <w:pgMar w:top="2059" w:right="917" w:bottom="1750" w:left="1802" w:header="911" w:footer="1259" w:gutter="0"/>
          <w:cols w:space="708"/>
        </w:sectPr>
      </w:pPr>
    </w:p>
    <w:tbl>
      <w:tblPr>
        <w:tblStyle w:val="TableGrid"/>
        <w:tblW w:w="9175" w:type="dxa"/>
        <w:tblInd w:w="9" w:type="dxa"/>
        <w:tblCellMar>
          <w:top w:w="10" w:type="dxa"/>
          <w:right w:w="115" w:type="dxa"/>
        </w:tblCellMar>
        <w:tblLook w:val="04A0" w:firstRow="1" w:lastRow="0" w:firstColumn="1" w:lastColumn="0" w:noHBand="0" w:noVBand="1"/>
      </w:tblPr>
      <w:tblGrid>
        <w:gridCol w:w="1349"/>
        <w:gridCol w:w="613"/>
        <w:gridCol w:w="1798"/>
        <w:gridCol w:w="1798"/>
        <w:gridCol w:w="1798"/>
        <w:gridCol w:w="1819"/>
      </w:tblGrid>
      <w:tr w:rsidR="00A46499">
        <w:trPr>
          <w:trHeight w:val="194"/>
        </w:trPr>
        <w:tc>
          <w:tcPr>
            <w:tcW w:w="1349" w:type="dxa"/>
            <w:tcBorders>
              <w:top w:val="single" w:sz="4" w:space="0" w:color="000000"/>
              <w:left w:val="nil"/>
              <w:bottom w:val="single" w:sz="4" w:space="0" w:color="000000"/>
              <w:right w:val="nil"/>
            </w:tcBorders>
          </w:tcPr>
          <w:p w:rsidR="00A46499" w:rsidRDefault="00AA4A2F">
            <w:pPr>
              <w:spacing w:after="0" w:line="259" w:lineRule="auto"/>
              <w:ind w:left="195" w:firstLine="0"/>
              <w:jc w:val="left"/>
            </w:pPr>
            <w:r>
              <w:rPr>
                <w:b/>
              </w:rPr>
              <w:lastRenderedPageBreak/>
              <w:t>ST-01.01.00</w:t>
            </w:r>
          </w:p>
        </w:tc>
        <w:tc>
          <w:tcPr>
            <w:tcW w:w="4209" w:type="dxa"/>
            <w:gridSpan w:val="3"/>
            <w:tcBorders>
              <w:top w:val="single" w:sz="4" w:space="0" w:color="000000"/>
              <w:left w:val="nil"/>
              <w:bottom w:val="single" w:sz="4" w:space="0" w:color="000000"/>
              <w:right w:val="nil"/>
            </w:tcBorders>
          </w:tcPr>
          <w:p w:rsidR="00A46499" w:rsidRDefault="00AA4A2F">
            <w:pPr>
              <w:spacing w:after="0" w:line="259" w:lineRule="auto"/>
              <w:ind w:left="0" w:firstLine="0"/>
              <w:jc w:val="left"/>
            </w:pPr>
            <w:r>
              <w:rPr>
                <w:b/>
              </w:rPr>
              <w:t>TYNKOWANIE ŚCIAN I SUFITÓW (CPV 45410000-4 )</w:t>
            </w:r>
          </w:p>
        </w:tc>
        <w:tc>
          <w:tcPr>
            <w:tcW w:w="3617" w:type="dxa"/>
            <w:gridSpan w:val="2"/>
            <w:tcBorders>
              <w:top w:val="single" w:sz="4" w:space="0" w:color="000000"/>
              <w:left w:val="nil"/>
              <w:bottom w:val="single" w:sz="4" w:space="0" w:color="000000"/>
              <w:right w:val="nil"/>
            </w:tcBorders>
          </w:tcPr>
          <w:p w:rsidR="00A46499" w:rsidRDefault="00A46499">
            <w:pPr>
              <w:spacing w:after="160" w:line="259" w:lineRule="auto"/>
              <w:ind w:left="0" w:firstLine="0"/>
              <w:jc w:val="left"/>
            </w:pPr>
          </w:p>
        </w:tc>
      </w:tr>
      <w:tr w:rsidR="00A46499">
        <w:trPr>
          <w:trHeight w:val="387"/>
        </w:trPr>
        <w:tc>
          <w:tcPr>
            <w:tcW w:w="1349" w:type="dxa"/>
            <w:tcBorders>
              <w:top w:val="single" w:sz="4" w:space="0" w:color="000000"/>
              <w:left w:val="nil"/>
              <w:bottom w:val="single" w:sz="4" w:space="0" w:color="000000"/>
              <w:right w:val="nil"/>
            </w:tcBorders>
          </w:tcPr>
          <w:p w:rsidR="00A46499" w:rsidRDefault="00A46499">
            <w:pPr>
              <w:spacing w:after="160" w:line="259" w:lineRule="auto"/>
              <w:ind w:left="0" w:firstLine="0"/>
              <w:jc w:val="left"/>
            </w:pPr>
          </w:p>
        </w:tc>
        <w:tc>
          <w:tcPr>
            <w:tcW w:w="4209" w:type="dxa"/>
            <w:gridSpan w:val="3"/>
            <w:tcBorders>
              <w:top w:val="single" w:sz="4" w:space="0" w:color="000000"/>
              <w:left w:val="nil"/>
              <w:bottom w:val="single" w:sz="4" w:space="0" w:color="000000"/>
              <w:right w:val="nil"/>
            </w:tcBorders>
          </w:tcPr>
          <w:p w:rsidR="00A46499" w:rsidRDefault="00A46499">
            <w:pPr>
              <w:spacing w:after="160" w:line="259" w:lineRule="auto"/>
              <w:ind w:left="0" w:firstLine="0"/>
              <w:jc w:val="left"/>
            </w:pPr>
          </w:p>
        </w:tc>
        <w:tc>
          <w:tcPr>
            <w:tcW w:w="3617" w:type="dxa"/>
            <w:gridSpan w:val="2"/>
            <w:tcBorders>
              <w:top w:val="single" w:sz="4" w:space="0" w:color="000000"/>
              <w:left w:val="nil"/>
              <w:bottom w:val="single" w:sz="4" w:space="0" w:color="000000"/>
              <w:right w:val="nil"/>
            </w:tcBorders>
          </w:tcPr>
          <w:p w:rsidR="00A46499" w:rsidRDefault="00A46499">
            <w:pPr>
              <w:spacing w:after="160" w:line="259" w:lineRule="auto"/>
              <w:ind w:left="0" w:firstLine="0"/>
              <w:jc w:val="left"/>
            </w:pPr>
          </w:p>
        </w:tc>
      </w:tr>
      <w:tr w:rsidR="00A46499">
        <w:trPr>
          <w:trHeight w:val="205"/>
        </w:trPr>
        <w:tc>
          <w:tcPr>
            <w:tcW w:w="1349" w:type="dxa"/>
            <w:tcBorders>
              <w:top w:val="single" w:sz="4" w:space="0" w:color="000000"/>
              <w:left w:val="single" w:sz="5" w:space="0" w:color="000000"/>
              <w:bottom w:val="single" w:sz="4" w:space="0" w:color="000000"/>
              <w:right w:val="nil"/>
            </w:tcBorders>
          </w:tcPr>
          <w:p w:rsidR="00A46499" w:rsidRDefault="00A46499">
            <w:pPr>
              <w:spacing w:after="160" w:line="259" w:lineRule="auto"/>
              <w:ind w:left="0" w:firstLine="0"/>
              <w:jc w:val="left"/>
            </w:pPr>
          </w:p>
        </w:tc>
        <w:tc>
          <w:tcPr>
            <w:tcW w:w="613" w:type="dxa"/>
            <w:tcBorders>
              <w:top w:val="single" w:sz="4" w:space="0" w:color="000000"/>
              <w:left w:val="nil"/>
              <w:bottom w:val="single" w:sz="4" w:space="0" w:color="000000"/>
              <w:right w:val="single" w:sz="4" w:space="0" w:color="000000"/>
            </w:tcBorders>
          </w:tcPr>
          <w:p w:rsidR="00A46499" w:rsidRDefault="00A46499">
            <w:pPr>
              <w:spacing w:after="160" w:line="259" w:lineRule="auto"/>
              <w:ind w:left="0" w:firstLine="0"/>
              <w:jc w:val="left"/>
            </w:pPr>
          </w:p>
        </w:tc>
        <w:tc>
          <w:tcPr>
            <w:tcW w:w="1798" w:type="dxa"/>
            <w:tcBorders>
              <w:top w:val="single" w:sz="4" w:space="0" w:color="000000"/>
              <w:left w:val="single" w:sz="4" w:space="0" w:color="000000"/>
              <w:bottom w:val="single" w:sz="4" w:space="0" w:color="000000"/>
              <w:right w:val="single" w:sz="5" w:space="0" w:color="000000"/>
            </w:tcBorders>
          </w:tcPr>
          <w:p w:rsidR="00A46499" w:rsidRDefault="00A46499">
            <w:pPr>
              <w:spacing w:after="160" w:line="259" w:lineRule="auto"/>
              <w:ind w:left="0" w:firstLine="0"/>
              <w:jc w:val="left"/>
            </w:pPr>
          </w:p>
        </w:tc>
        <w:tc>
          <w:tcPr>
            <w:tcW w:w="1798" w:type="dxa"/>
            <w:tcBorders>
              <w:top w:val="single" w:sz="4" w:space="0" w:color="000000"/>
              <w:left w:val="single" w:sz="5" w:space="0" w:color="000000"/>
              <w:bottom w:val="single" w:sz="4" w:space="0" w:color="000000"/>
              <w:right w:val="single" w:sz="5" w:space="0" w:color="000000"/>
            </w:tcBorders>
          </w:tcPr>
          <w:p w:rsidR="00A46499" w:rsidRDefault="00AA4A2F">
            <w:pPr>
              <w:spacing w:after="0" w:line="259" w:lineRule="auto"/>
              <w:ind w:left="117" w:firstLine="0"/>
              <w:jc w:val="center"/>
            </w:pPr>
            <w:r>
              <w:t>toalety</w:t>
            </w:r>
          </w:p>
        </w:tc>
        <w:tc>
          <w:tcPr>
            <w:tcW w:w="1798" w:type="dxa"/>
            <w:tcBorders>
              <w:top w:val="single" w:sz="4" w:space="0" w:color="000000"/>
              <w:left w:val="single" w:sz="5" w:space="0" w:color="000000"/>
              <w:bottom w:val="single" w:sz="4" w:space="0" w:color="000000"/>
              <w:right w:val="single" w:sz="5" w:space="0" w:color="000000"/>
            </w:tcBorders>
          </w:tcPr>
          <w:p w:rsidR="00A46499" w:rsidRDefault="00A46499">
            <w:pPr>
              <w:spacing w:after="160" w:line="259" w:lineRule="auto"/>
              <w:ind w:left="0" w:firstLine="0"/>
              <w:jc w:val="left"/>
            </w:pPr>
          </w:p>
        </w:tc>
        <w:tc>
          <w:tcPr>
            <w:tcW w:w="1819" w:type="dxa"/>
            <w:tcBorders>
              <w:top w:val="single" w:sz="4" w:space="0" w:color="000000"/>
              <w:left w:val="single" w:sz="5" w:space="0" w:color="000000"/>
              <w:bottom w:val="single" w:sz="4" w:space="0" w:color="000000"/>
              <w:right w:val="single" w:sz="4" w:space="0" w:color="000000"/>
            </w:tcBorders>
          </w:tcPr>
          <w:p w:rsidR="00A46499" w:rsidRDefault="00A46499">
            <w:pPr>
              <w:spacing w:after="160" w:line="259" w:lineRule="auto"/>
              <w:ind w:left="0" w:firstLine="0"/>
              <w:jc w:val="left"/>
            </w:pPr>
          </w:p>
        </w:tc>
      </w:tr>
    </w:tbl>
    <w:p w:rsidR="00A46499" w:rsidRDefault="00AA4A2F">
      <w:pPr>
        <w:numPr>
          <w:ilvl w:val="0"/>
          <w:numId w:val="5"/>
        </w:numPr>
        <w:spacing w:after="0" w:line="259" w:lineRule="auto"/>
        <w:ind w:right="6" w:hanging="240"/>
        <w:jc w:val="center"/>
      </w:pPr>
      <w:r>
        <w:rPr>
          <w:b/>
        </w:rPr>
        <w:t>DZIAŁANIA*) PODEJMOWANE PRZED UŁOŻENIEM PŁYTEK W ZALEŻNOŚCI OD RODZAJU SPOIWA ZAPRAWYTYNKARSKIEJ ORAZ STOPNIA ZAWILGOCENIA</w:t>
      </w:r>
    </w:p>
    <w:tbl>
      <w:tblPr>
        <w:tblStyle w:val="TableGrid"/>
        <w:tblW w:w="9259" w:type="dxa"/>
        <w:tblInd w:w="-75" w:type="dxa"/>
        <w:tblCellMar>
          <w:top w:w="23" w:type="dxa"/>
          <w:left w:w="115" w:type="dxa"/>
          <w:right w:w="115" w:type="dxa"/>
        </w:tblCellMar>
        <w:tblLook w:val="04A0" w:firstRow="1" w:lastRow="0" w:firstColumn="1" w:lastColumn="0" w:noHBand="0" w:noVBand="1"/>
      </w:tblPr>
      <w:tblGrid>
        <w:gridCol w:w="2047"/>
        <w:gridCol w:w="1800"/>
        <w:gridCol w:w="1800"/>
        <w:gridCol w:w="1800"/>
        <w:gridCol w:w="1812"/>
      </w:tblGrid>
      <w:tr w:rsidR="00A46499">
        <w:trPr>
          <w:trHeight w:val="402"/>
        </w:trPr>
        <w:tc>
          <w:tcPr>
            <w:tcW w:w="2048" w:type="dxa"/>
            <w:tcBorders>
              <w:top w:val="single" w:sz="4" w:space="0" w:color="000000"/>
              <w:left w:val="single" w:sz="5" w:space="0" w:color="000000"/>
              <w:bottom w:val="single" w:sz="4" w:space="0" w:color="000000"/>
              <w:right w:val="single" w:sz="5" w:space="0" w:color="000000"/>
            </w:tcBorders>
          </w:tcPr>
          <w:p w:rsidR="00A46499" w:rsidRDefault="00AA4A2F">
            <w:pPr>
              <w:spacing w:after="0" w:line="259" w:lineRule="auto"/>
              <w:ind w:left="0" w:firstLine="0"/>
              <w:jc w:val="center"/>
            </w:pPr>
            <w:r>
              <w:t>Spoiwo zaprawy tynkarskiej</w:t>
            </w:r>
          </w:p>
        </w:tc>
        <w:tc>
          <w:tcPr>
            <w:tcW w:w="1800" w:type="dxa"/>
            <w:tcBorders>
              <w:top w:val="single" w:sz="4" w:space="0" w:color="000000"/>
              <w:left w:val="single" w:sz="5" w:space="0" w:color="000000"/>
              <w:bottom w:val="single" w:sz="4" w:space="0" w:color="000000"/>
              <w:right w:val="single" w:sz="4" w:space="0" w:color="000000"/>
            </w:tcBorders>
            <w:shd w:val="clear" w:color="auto" w:fill="A5A5A5"/>
          </w:tcPr>
          <w:p w:rsidR="00A46499" w:rsidRDefault="00AA4A2F">
            <w:pPr>
              <w:spacing w:after="0" w:line="259" w:lineRule="auto"/>
              <w:ind w:left="8" w:firstLine="0"/>
              <w:jc w:val="center"/>
            </w:pPr>
            <w:r>
              <w:t>W1</w:t>
            </w:r>
          </w:p>
        </w:tc>
        <w:tc>
          <w:tcPr>
            <w:tcW w:w="1800" w:type="dxa"/>
            <w:tcBorders>
              <w:top w:val="single" w:sz="4" w:space="0" w:color="000000"/>
              <w:left w:val="single" w:sz="4" w:space="0" w:color="000000"/>
              <w:bottom w:val="single" w:sz="4" w:space="0" w:color="000000"/>
              <w:right w:val="single" w:sz="4" w:space="0" w:color="000000"/>
            </w:tcBorders>
            <w:shd w:val="clear" w:color="auto" w:fill="A5A5A5"/>
          </w:tcPr>
          <w:p w:rsidR="00A46499" w:rsidRDefault="00AA4A2F">
            <w:pPr>
              <w:spacing w:after="0" w:line="259" w:lineRule="auto"/>
              <w:ind w:left="8" w:firstLine="0"/>
              <w:jc w:val="center"/>
            </w:pPr>
            <w:r>
              <w:t>W2</w:t>
            </w:r>
          </w:p>
        </w:tc>
        <w:tc>
          <w:tcPr>
            <w:tcW w:w="1800" w:type="dxa"/>
            <w:tcBorders>
              <w:top w:val="single" w:sz="4" w:space="0" w:color="000000"/>
              <w:left w:val="single" w:sz="4" w:space="0" w:color="000000"/>
              <w:bottom w:val="single" w:sz="4" w:space="0" w:color="000000"/>
              <w:right w:val="single" w:sz="4" w:space="0" w:color="000000"/>
            </w:tcBorders>
            <w:shd w:val="clear" w:color="auto" w:fill="A5A5A5"/>
          </w:tcPr>
          <w:p w:rsidR="00A46499" w:rsidRDefault="00AA4A2F">
            <w:pPr>
              <w:spacing w:after="0" w:line="259" w:lineRule="auto"/>
              <w:ind w:left="8" w:firstLine="0"/>
              <w:jc w:val="center"/>
            </w:pPr>
            <w:r>
              <w:t>W3</w:t>
            </w:r>
          </w:p>
        </w:tc>
        <w:tc>
          <w:tcPr>
            <w:tcW w:w="1812" w:type="dxa"/>
            <w:tcBorders>
              <w:top w:val="single" w:sz="4" w:space="0" w:color="000000"/>
              <w:left w:val="single" w:sz="4" w:space="0" w:color="000000"/>
              <w:bottom w:val="single" w:sz="4" w:space="0" w:color="000000"/>
              <w:right w:val="single" w:sz="4" w:space="0" w:color="000000"/>
            </w:tcBorders>
            <w:shd w:val="clear" w:color="auto" w:fill="A5A5A5"/>
          </w:tcPr>
          <w:p w:rsidR="00A46499" w:rsidRDefault="00AA4A2F">
            <w:pPr>
              <w:spacing w:after="0" w:line="259" w:lineRule="auto"/>
              <w:ind w:left="8" w:firstLine="0"/>
              <w:jc w:val="center"/>
            </w:pPr>
            <w:r>
              <w:t>W4</w:t>
            </w:r>
          </w:p>
        </w:tc>
      </w:tr>
      <w:tr w:rsidR="00A46499">
        <w:trPr>
          <w:trHeight w:val="206"/>
        </w:trPr>
        <w:tc>
          <w:tcPr>
            <w:tcW w:w="2048" w:type="dxa"/>
            <w:tcBorders>
              <w:top w:val="single" w:sz="4" w:space="0" w:color="000000"/>
              <w:left w:val="single" w:sz="5" w:space="0" w:color="000000"/>
              <w:bottom w:val="single" w:sz="4" w:space="0" w:color="000000"/>
              <w:right w:val="single" w:sz="5" w:space="0" w:color="000000"/>
            </w:tcBorders>
            <w:shd w:val="clear" w:color="auto" w:fill="A5A5A5"/>
          </w:tcPr>
          <w:p w:rsidR="00A46499" w:rsidRDefault="00AA4A2F">
            <w:pPr>
              <w:spacing w:after="0" w:line="259" w:lineRule="auto"/>
              <w:ind w:left="0" w:right="44" w:firstLine="0"/>
              <w:jc w:val="center"/>
            </w:pPr>
            <w:r>
              <w:t xml:space="preserve">Cement </w:t>
            </w:r>
          </w:p>
        </w:tc>
        <w:tc>
          <w:tcPr>
            <w:tcW w:w="3600" w:type="dxa"/>
            <w:gridSpan w:val="2"/>
            <w:tcBorders>
              <w:top w:val="single" w:sz="4" w:space="0" w:color="000000"/>
              <w:left w:val="single" w:sz="5" w:space="0" w:color="000000"/>
              <w:bottom w:val="single" w:sz="4" w:space="0" w:color="000000"/>
              <w:right w:val="single" w:sz="4" w:space="0" w:color="000000"/>
            </w:tcBorders>
          </w:tcPr>
          <w:p w:rsidR="00A46499" w:rsidRDefault="00AA4A2F">
            <w:pPr>
              <w:spacing w:after="0" w:line="259" w:lineRule="auto"/>
              <w:ind w:left="0" w:firstLine="0"/>
              <w:jc w:val="left"/>
            </w:pPr>
            <w:r>
              <w:t>Nie są konieczne żadne prace przygotowawcze</w:t>
            </w:r>
          </w:p>
        </w:tc>
        <w:tc>
          <w:tcPr>
            <w:tcW w:w="3612" w:type="dxa"/>
            <w:gridSpan w:val="2"/>
            <w:tcBorders>
              <w:top w:val="single" w:sz="4" w:space="0" w:color="000000"/>
              <w:left w:val="single" w:sz="4" w:space="0" w:color="000000"/>
              <w:bottom w:val="single" w:sz="4" w:space="0" w:color="000000"/>
              <w:right w:val="single" w:sz="4" w:space="0" w:color="000000"/>
            </w:tcBorders>
          </w:tcPr>
          <w:p w:rsidR="00A46499" w:rsidRDefault="00AA4A2F">
            <w:pPr>
              <w:spacing w:after="0" w:line="259" w:lineRule="auto"/>
              <w:ind w:left="0" w:right="1" w:firstLine="0"/>
              <w:jc w:val="center"/>
            </w:pPr>
            <w:r>
              <w:t>Uszczelnienie powierzchni</w:t>
            </w:r>
          </w:p>
        </w:tc>
      </w:tr>
      <w:tr w:rsidR="00A46499">
        <w:trPr>
          <w:trHeight w:val="598"/>
        </w:trPr>
        <w:tc>
          <w:tcPr>
            <w:tcW w:w="2048" w:type="dxa"/>
            <w:tcBorders>
              <w:top w:val="single" w:sz="4" w:space="0" w:color="000000"/>
              <w:left w:val="single" w:sz="5" w:space="0" w:color="000000"/>
              <w:bottom w:val="single" w:sz="4" w:space="0" w:color="000000"/>
              <w:right w:val="single" w:sz="5" w:space="0" w:color="000000"/>
            </w:tcBorders>
            <w:shd w:val="clear" w:color="auto" w:fill="A5A5A5"/>
            <w:vAlign w:val="center"/>
          </w:tcPr>
          <w:p w:rsidR="00A46499" w:rsidRDefault="00AA4A2F">
            <w:pPr>
              <w:spacing w:after="0" w:line="259" w:lineRule="auto"/>
              <w:ind w:left="0" w:right="1" w:firstLine="0"/>
              <w:jc w:val="center"/>
            </w:pPr>
            <w:r>
              <w:t>Cement/wapno</w:t>
            </w:r>
          </w:p>
        </w:tc>
        <w:tc>
          <w:tcPr>
            <w:tcW w:w="1800" w:type="dxa"/>
            <w:tcBorders>
              <w:top w:val="single" w:sz="4" w:space="0" w:color="000000"/>
              <w:left w:val="single" w:sz="5" w:space="0" w:color="000000"/>
              <w:bottom w:val="single" w:sz="4" w:space="0" w:color="000000"/>
              <w:right w:val="single" w:sz="4" w:space="0" w:color="000000"/>
            </w:tcBorders>
            <w:vAlign w:val="center"/>
          </w:tcPr>
          <w:p w:rsidR="00A46499" w:rsidRDefault="00AA4A2F">
            <w:pPr>
              <w:spacing w:after="0" w:line="259" w:lineRule="auto"/>
              <w:ind w:left="0" w:right="1" w:firstLine="0"/>
              <w:jc w:val="center"/>
            </w:pPr>
            <w:r>
              <w:t>Brak przygotowań</w:t>
            </w:r>
          </w:p>
        </w:tc>
        <w:tc>
          <w:tcPr>
            <w:tcW w:w="1800" w:type="dxa"/>
            <w:tcBorders>
              <w:top w:val="single" w:sz="4" w:space="0" w:color="000000"/>
              <w:left w:val="single" w:sz="4" w:space="0" w:color="000000"/>
              <w:bottom w:val="single" w:sz="4" w:space="0" w:color="000000"/>
              <w:right w:val="single" w:sz="4" w:space="0" w:color="000000"/>
            </w:tcBorders>
            <w:vAlign w:val="center"/>
          </w:tcPr>
          <w:p w:rsidR="00A46499" w:rsidRDefault="00AA4A2F">
            <w:pPr>
              <w:spacing w:after="0" w:line="259" w:lineRule="auto"/>
              <w:ind w:left="0" w:firstLine="0"/>
              <w:jc w:val="center"/>
            </w:pPr>
            <w:r>
              <w:t>Brak przygotowań</w:t>
            </w:r>
          </w:p>
        </w:tc>
        <w:tc>
          <w:tcPr>
            <w:tcW w:w="1800" w:type="dxa"/>
            <w:tcBorders>
              <w:top w:val="single" w:sz="4" w:space="0" w:color="000000"/>
              <w:left w:val="single" w:sz="4" w:space="0" w:color="000000"/>
              <w:bottom w:val="single" w:sz="4" w:space="0" w:color="000000"/>
              <w:right w:val="single" w:sz="5" w:space="0" w:color="000000"/>
            </w:tcBorders>
          </w:tcPr>
          <w:p w:rsidR="00A46499" w:rsidRDefault="00AA4A2F">
            <w:pPr>
              <w:spacing w:after="0" w:line="259" w:lineRule="auto"/>
              <w:ind w:left="0" w:firstLine="0"/>
              <w:jc w:val="center"/>
            </w:pPr>
            <w:r>
              <w:t>Alternatywne uszczelnienie powierzchni</w:t>
            </w:r>
          </w:p>
        </w:tc>
        <w:tc>
          <w:tcPr>
            <w:tcW w:w="1812" w:type="dxa"/>
            <w:tcBorders>
              <w:top w:val="single" w:sz="4" w:space="0" w:color="000000"/>
              <w:left w:val="single" w:sz="5" w:space="0" w:color="000000"/>
              <w:bottom w:val="single" w:sz="4" w:space="0" w:color="000000"/>
              <w:right w:val="single" w:sz="4" w:space="0" w:color="000000"/>
            </w:tcBorders>
            <w:vAlign w:val="center"/>
          </w:tcPr>
          <w:p w:rsidR="00A46499" w:rsidRDefault="00AA4A2F">
            <w:pPr>
              <w:spacing w:after="0" w:line="259" w:lineRule="auto"/>
              <w:ind w:left="0" w:firstLine="0"/>
              <w:jc w:val="center"/>
            </w:pPr>
            <w:r>
              <w:t>Uszczelnienie powierzchni</w:t>
            </w:r>
          </w:p>
        </w:tc>
      </w:tr>
      <w:tr w:rsidR="00A46499">
        <w:trPr>
          <w:trHeight w:val="402"/>
        </w:trPr>
        <w:tc>
          <w:tcPr>
            <w:tcW w:w="2048" w:type="dxa"/>
            <w:tcBorders>
              <w:top w:val="single" w:sz="4" w:space="0" w:color="000000"/>
              <w:left w:val="single" w:sz="5" w:space="0" w:color="000000"/>
              <w:bottom w:val="single" w:sz="4" w:space="0" w:color="000000"/>
              <w:right w:val="single" w:sz="5" w:space="0" w:color="000000"/>
            </w:tcBorders>
            <w:shd w:val="clear" w:color="auto" w:fill="A5A5A5"/>
            <w:vAlign w:val="center"/>
          </w:tcPr>
          <w:p w:rsidR="00A46499" w:rsidRDefault="00AA4A2F">
            <w:pPr>
              <w:spacing w:after="0" w:line="259" w:lineRule="auto"/>
              <w:ind w:left="0" w:right="46" w:firstLine="0"/>
              <w:jc w:val="center"/>
            </w:pPr>
            <w:r>
              <w:t xml:space="preserve">Gips </w:t>
            </w:r>
          </w:p>
        </w:tc>
        <w:tc>
          <w:tcPr>
            <w:tcW w:w="1800" w:type="dxa"/>
            <w:tcBorders>
              <w:top w:val="single" w:sz="4" w:space="0" w:color="000000"/>
              <w:left w:val="single" w:sz="5" w:space="0" w:color="000000"/>
              <w:bottom w:val="single" w:sz="4" w:space="0" w:color="000000"/>
              <w:right w:val="single" w:sz="4" w:space="0" w:color="000000"/>
            </w:tcBorders>
            <w:vAlign w:val="center"/>
          </w:tcPr>
          <w:p w:rsidR="00A46499" w:rsidRDefault="00AA4A2F">
            <w:pPr>
              <w:spacing w:after="0" w:line="259" w:lineRule="auto"/>
              <w:ind w:left="34" w:firstLine="0"/>
              <w:jc w:val="left"/>
            </w:pPr>
            <w:r>
              <w:t>Brak przygotowań **)</w:t>
            </w:r>
          </w:p>
        </w:tc>
        <w:tc>
          <w:tcPr>
            <w:tcW w:w="1800" w:type="dxa"/>
            <w:tcBorders>
              <w:top w:val="single" w:sz="4" w:space="0" w:color="000000"/>
              <w:left w:val="single" w:sz="4" w:space="0" w:color="000000"/>
              <w:bottom w:val="single" w:sz="4" w:space="0" w:color="000000"/>
              <w:right w:val="single" w:sz="4" w:space="0" w:color="000000"/>
            </w:tcBorders>
          </w:tcPr>
          <w:p w:rsidR="00A46499" w:rsidRDefault="00AA4A2F">
            <w:pPr>
              <w:spacing w:after="0" w:line="259" w:lineRule="auto"/>
              <w:ind w:left="0" w:firstLine="0"/>
              <w:jc w:val="center"/>
            </w:pPr>
            <w:r>
              <w:t>Gruntowanie powierzchni</w:t>
            </w:r>
          </w:p>
        </w:tc>
        <w:tc>
          <w:tcPr>
            <w:tcW w:w="1800" w:type="dxa"/>
            <w:tcBorders>
              <w:top w:val="single" w:sz="4" w:space="0" w:color="000000"/>
              <w:left w:val="single" w:sz="4" w:space="0" w:color="000000"/>
              <w:bottom w:val="single" w:sz="4" w:space="0" w:color="000000"/>
              <w:right w:val="single" w:sz="5" w:space="0" w:color="000000"/>
            </w:tcBorders>
          </w:tcPr>
          <w:p w:rsidR="00A46499" w:rsidRDefault="00AA4A2F">
            <w:pPr>
              <w:spacing w:after="0" w:line="259" w:lineRule="auto"/>
              <w:ind w:left="0" w:firstLine="0"/>
              <w:jc w:val="center"/>
            </w:pPr>
            <w:r>
              <w:t>Uszczelnienie powierzchni</w:t>
            </w:r>
          </w:p>
        </w:tc>
        <w:tc>
          <w:tcPr>
            <w:tcW w:w="1812" w:type="dxa"/>
            <w:tcBorders>
              <w:top w:val="single" w:sz="4" w:space="0" w:color="000000"/>
              <w:left w:val="single" w:sz="5" w:space="0" w:color="000000"/>
              <w:bottom w:val="single" w:sz="4" w:space="0" w:color="000000"/>
              <w:right w:val="single" w:sz="4" w:space="0" w:color="000000"/>
            </w:tcBorders>
          </w:tcPr>
          <w:p w:rsidR="00A46499" w:rsidRDefault="00AA4A2F">
            <w:pPr>
              <w:spacing w:after="0" w:line="259" w:lineRule="auto"/>
              <w:ind w:left="0" w:firstLine="0"/>
              <w:jc w:val="center"/>
            </w:pPr>
            <w:r>
              <w:t>Nie stosować tynków gipsowych</w:t>
            </w:r>
          </w:p>
        </w:tc>
      </w:tr>
    </w:tbl>
    <w:p w:rsidR="00A46499" w:rsidRDefault="00AA4A2F">
      <w:pPr>
        <w:ind w:left="-5" w:right="3"/>
      </w:pPr>
      <w:r>
        <w:t>* )Prace wykonywane przez płytkarza,  **)Przestrzegać danych producenta kleju do płytek</w:t>
      </w:r>
    </w:p>
    <w:p w:rsidR="00A46499" w:rsidRDefault="00AA4A2F">
      <w:pPr>
        <w:ind w:left="-5" w:right="3"/>
      </w:pPr>
      <w:r>
        <w:t>Tynki cementowo - wapienne, przeznaczone do pomieszczeń z grupy zawilgocenia W1 oraz W2, stosuje się bez specjalnej obróbki wstępnej. W przypadku obciążenia wilgocią odpowiadającą grupie W3 oraz W4, przed przystąpieniem do układania płytek należy przeprowadzić wstępną obróbkę powierzchni, zgodnie z tabelą 3.</w:t>
      </w:r>
    </w:p>
    <w:p w:rsidR="00A46499" w:rsidRDefault="00AA4A2F">
      <w:pPr>
        <w:ind w:left="-5" w:right="3"/>
      </w:pPr>
      <w:r>
        <w:t>Gipsowe tynki wewnętrzne mogą być stosowane tylko w grupach pomieszczeń W1 - W3 przy spełnieniu następujących warunków:</w:t>
      </w:r>
    </w:p>
    <w:p w:rsidR="00A46499" w:rsidRDefault="00AA4A2F">
      <w:pPr>
        <w:numPr>
          <w:ilvl w:val="0"/>
          <w:numId w:val="6"/>
        </w:numPr>
        <w:ind w:right="3" w:hanging="360"/>
      </w:pPr>
      <w:r>
        <w:t xml:space="preserve">w grupie W1 należy przed przystąpieniem do prac </w:t>
      </w:r>
      <w:proofErr w:type="spellStart"/>
      <w:r>
        <w:t>płytkarskich</w:t>
      </w:r>
      <w:proofErr w:type="spellEnd"/>
      <w:r>
        <w:t xml:space="preserve"> zastosować się do zaleceń producenta kleju do płytek, </w:t>
      </w:r>
    </w:p>
    <w:p w:rsidR="00A46499" w:rsidRDefault="00AA4A2F">
      <w:pPr>
        <w:numPr>
          <w:ilvl w:val="0"/>
          <w:numId w:val="6"/>
        </w:numPr>
        <w:ind w:right="3" w:hanging="360"/>
      </w:pPr>
      <w:r>
        <w:t>w grupie W2 powierzchnie ścienne pokrywane płytkami należy przed naniesieniem kleju zagruntować odpowiednim do tego celu środkiem,</w:t>
      </w:r>
    </w:p>
    <w:p w:rsidR="00A46499" w:rsidRDefault="003B5CAB">
      <w:pPr>
        <w:numPr>
          <w:ilvl w:val="0"/>
          <w:numId w:val="6"/>
        </w:numPr>
        <w:ind w:right="3" w:hanging="360"/>
      </w:pPr>
      <w:r>
        <w:t xml:space="preserve">na </w:t>
      </w:r>
      <w:bookmarkStart w:id="16" w:name="_GoBack"/>
      <w:bookmarkEnd w:id="16"/>
      <w:r w:rsidR="00AA4A2F">
        <w:t>płaszczyznach o wyższym obciążeniu wilgocią (grupa W3) należy na całej powierzchni wykonać izolację przeciwwilgociową (uszczelnienie powierzchni).</w:t>
      </w:r>
    </w:p>
    <w:p w:rsidR="00A46499" w:rsidRDefault="00AA4A2F">
      <w:pPr>
        <w:spacing w:after="54"/>
        <w:ind w:left="-5" w:right="3"/>
      </w:pPr>
      <w:r>
        <w:t>Zalecenie: w pomieszczeniach, przeznaczonych do wykończenia płytkami ceramicznymi należy przede wszystkim skontrolować kąty proste (zmierzyć przekątne). Również elementy dodatkowe, takie jak profile tynkarskie, nośniki tynku itp. muszą odpowiadać warunkom do danej grupy zawilgocenia.</w:t>
      </w:r>
    </w:p>
    <w:p w:rsidR="00A46499" w:rsidRDefault="00AA4A2F">
      <w:pPr>
        <w:tabs>
          <w:tab w:val="center" w:pos="1803"/>
        </w:tabs>
        <w:spacing w:after="50" w:line="259" w:lineRule="auto"/>
        <w:ind w:left="-15" w:firstLine="0"/>
        <w:jc w:val="left"/>
      </w:pPr>
      <w:r>
        <w:rPr>
          <w:b/>
        </w:rPr>
        <w:t>5.3.6.</w:t>
      </w:r>
      <w:r>
        <w:rPr>
          <w:b/>
        </w:rPr>
        <w:tab/>
        <w:t>Nacięcia tynku, fugi i profile.</w:t>
      </w:r>
    </w:p>
    <w:p w:rsidR="00A46499" w:rsidRDefault="00AA4A2F">
      <w:pPr>
        <w:tabs>
          <w:tab w:val="center" w:pos="1481"/>
        </w:tabs>
        <w:spacing w:after="10" w:line="259" w:lineRule="auto"/>
        <w:ind w:left="-15" w:firstLine="0"/>
        <w:jc w:val="left"/>
      </w:pPr>
      <w:r>
        <w:rPr>
          <w:b/>
        </w:rPr>
        <w:t>5.3.6.1</w:t>
      </w:r>
      <w:r>
        <w:rPr>
          <w:b/>
        </w:rPr>
        <w:tab/>
        <w:t>Nacięcia kielnią.</w:t>
      </w:r>
    </w:p>
    <w:p w:rsidR="00A46499" w:rsidRDefault="00AA4A2F">
      <w:pPr>
        <w:spacing w:after="54"/>
        <w:ind w:left="-5" w:right="3"/>
      </w:pPr>
      <w:r>
        <w:t>Wykonanie: przed przystąpieniem do ostatniego etapu pracy (zacieranie i wygładzanie) należy tynk naciąć kielnią lub ostrzem aż do podłoża, następnie wykończyć powierzchnię, przez co cięcie będzie z zewnątrz niewidoczne. W przypadku pracy podłoża w miejscach nacięć wystąpi rysa o prawie idealnie prostoliniowym przebiegu. Nacięcie kielnią nie jest odpowiednie w przypadku zmiany materiału budowlanego w podłożu. Zbrojenie tynku może w miejscach takich zredukować niebezpieczeństwo pęknięcia, ale nie jest w stanie całkowicie go wykluczyć. W przypadku ścian ze stykami elastycznymi należy zastosować specjalne profile stykowe. Cięcia kielnią mogą jedynie wpłynąć na przebieg powstającej rysy (przebieg prostoliniowy zamiast nieregularnego, zygzakowatego).Cięcie kielnią jest rodzajem "kontrolowanego pęknięcia".</w:t>
      </w:r>
    </w:p>
    <w:p w:rsidR="00A46499" w:rsidRDefault="00AA4A2F">
      <w:pPr>
        <w:tabs>
          <w:tab w:val="center" w:pos="1408"/>
        </w:tabs>
        <w:spacing w:after="10" w:line="259" w:lineRule="auto"/>
        <w:ind w:left="-15" w:firstLine="0"/>
        <w:jc w:val="left"/>
      </w:pPr>
      <w:r>
        <w:rPr>
          <w:b/>
        </w:rPr>
        <w:t>5.3.7.</w:t>
      </w:r>
      <w:r>
        <w:rPr>
          <w:b/>
        </w:rPr>
        <w:tab/>
        <w:t>Profile tynkarskie.</w:t>
      </w:r>
    </w:p>
    <w:p w:rsidR="00A46499" w:rsidRDefault="00AA4A2F">
      <w:pPr>
        <w:spacing w:after="34"/>
        <w:ind w:left="-5" w:right="3"/>
      </w:pPr>
      <w:r>
        <w:t xml:space="preserve">Wśród profil tynkarskich wyróżnimy m. in. profile narożnikowe, prowadzące i specjalne (np. dylatacyjne, o stosowaniu których decydują warunki konstrukcyjne). Przy stawianiu budynków może okazać się niezbędne (statyka budowli) wykonanie przerw w określonych miejscach. Tego typu styki należy wykonać zgodnie z ich przeznaczeniem, aby uzyskać odpowiednie zabezpieczenie przed ruchami statycznymi budynku. Przerwy konstrukcyjne wykonuje się stosując odpowiednie do tego celu profile. </w:t>
      </w:r>
    </w:p>
    <w:p w:rsidR="00A46499" w:rsidRDefault="00AA4A2F">
      <w:pPr>
        <w:tabs>
          <w:tab w:val="center" w:pos="1437"/>
        </w:tabs>
        <w:spacing w:after="10" w:line="259" w:lineRule="auto"/>
        <w:ind w:left="-15" w:firstLine="0"/>
        <w:jc w:val="left"/>
      </w:pPr>
      <w:r>
        <w:rPr>
          <w:b/>
        </w:rPr>
        <w:t>5.3.7.1</w:t>
      </w:r>
      <w:r>
        <w:rPr>
          <w:b/>
        </w:rPr>
        <w:tab/>
        <w:t>Rodzaje profili.</w:t>
      </w:r>
    </w:p>
    <w:p w:rsidR="00A46499" w:rsidRDefault="00AA4A2F">
      <w:pPr>
        <w:ind w:left="-5" w:right="3"/>
      </w:pPr>
      <w:r>
        <w:t>Konieczne jest uwzględnienie zgodności materiału, z którego wykonany jest profil, z przewidywanym rodzajem tynku.</w:t>
      </w:r>
    </w:p>
    <w:tbl>
      <w:tblPr>
        <w:tblStyle w:val="TableGrid"/>
        <w:tblW w:w="8680" w:type="dxa"/>
        <w:tblInd w:w="249" w:type="dxa"/>
        <w:tblCellMar>
          <w:top w:w="9" w:type="dxa"/>
          <w:left w:w="71" w:type="dxa"/>
          <w:right w:w="115" w:type="dxa"/>
        </w:tblCellMar>
        <w:tblLook w:val="04A0" w:firstRow="1" w:lastRow="0" w:firstColumn="1" w:lastColumn="0" w:noHBand="0" w:noVBand="1"/>
      </w:tblPr>
      <w:tblGrid>
        <w:gridCol w:w="2007"/>
        <w:gridCol w:w="1313"/>
        <w:gridCol w:w="2048"/>
        <w:gridCol w:w="1500"/>
        <w:gridCol w:w="1812"/>
      </w:tblGrid>
      <w:tr w:rsidR="00A46499">
        <w:trPr>
          <w:trHeight w:val="204"/>
        </w:trPr>
        <w:tc>
          <w:tcPr>
            <w:tcW w:w="2007" w:type="dxa"/>
            <w:vMerge w:val="restart"/>
            <w:tcBorders>
              <w:top w:val="single" w:sz="4" w:space="0" w:color="000000"/>
              <w:left w:val="single" w:sz="5" w:space="0" w:color="000000"/>
              <w:bottom w:val="single" w:sz="4" w:space="0" w:color="000000"/>
              <w:right w:val="single" w:sz="4" w:space="0" w:color="000000"/>
            </w:tcBorders>
            <w:vAlign w:val="center"/>
          </w:tcPr>
          <w:p w:rsidR="00A46499" w:rsidRDefault="00AA4A2F">
            <w:pPr>
              <w:spacing w:after="0" w:line="259" w:lineRule="auto"/>
              <w:ind w:left="45" w:firstLine="0"/>
              <w:jc w:val="center"/>
            </w:pPr>
            <w:r>
              <w:t>Materiał tynkarski</w:t>
            </w:r>
          </w:p>
        </w:tc>
        <w:tc>
          <w:tcPr>
            <w:tcW w:w="6673" w:type="dxa"/>
            <w:gridSpan w:val="4"/>
            <w:tcBorders>
              <w:top w:val="single" w:sz="4" w:space="0" w:color="000000"/>
              <w:left w:val="single" w:sz="4" w:space="0" w:color="000000"/>
              <w:bottom w:val="single" w:sz="4" w:space="0" w:color="000000"/>
              <w:right w:val="single" w:sz="5" w:space="0" w:color="000000"/>
            </w:tcBorders>
          </w:tcPr>
          <w:p w:rsidR="00A46499" w:rsidRDefault="00AA4A2F">
            <w:pPr>
              <w:spacing w:after="0" w:line="259" w:lineRule="auto"/>
              <w:ind w:left="46" w:firstLine="0"/>
              <w:jc w:val="center"/>
            </w:pPr>
            <w:r>
              <w:t>Materiał, z którego wykonany jest profil</w:t>
            </w:r>
          </w:p>
        </w:tc>
      </w:tr>
      <w:tr w:rsidR="00A46499">
        <w:trPr>
          <w:trHeight w:val="402"/>
        </w:trPr>
        <w:tc>
          <w:tcPr>
            <w:tcW w:w="0" w:type="auto"/>
            <w:vMerge/>
            <w:tcBorders>
              <w:top w:val="nil"/>
              <w:left w:val="single" w:sz="5" w:space="0" w:color="000000"/>
              <w:bottom w:val="single" w:sz="4" w:space="0" w:color="000000"/>
              <w:right w:val="single" w:sz="4" w:space="0" w:color="000000"/>
            </w:tcBorders>
          </w:tcPr>
          <w:p w:rsidR="00A46499" w:rsidRDefault="00A46499">
            <w:pPr>
              <w:spacing w:after="160" w:line="259" w:lineRule="auto"/>
              <w:ind w:left="0" w:firstLine="0"/>
              <w:jc w:val="left"/>
            </w:pPr>
          </w:p>
        </w:tc>
        <w:tc>
          <w:tcPr>
            <w:tcW w:w="1313" w:type="dxa"/>
            <w:tcBorders>
              <w:top w:val="single" w:sz="4" w:space="0" w:color="000000"/>
              <w:left w:val="single" w:sz="4" w:space="0" w:color="000000"/>
              <w:bottom w:val="single" w:sz="4" w:space="0" w:color="000000"/>
              <w:right w:val="single" w:sz="5" w:space="0" w:color="000000"/>
            </w:tcBorders>
          </w:tcPr>
          <w:p w:rsidR="00A46499" w:rsidRDefault="00AA4A2F">
            <w:pPr>
              <w:spacing w:after="0" w:line="259" w:lineRule="auto"/>
              <w:ind w:left="0" w:firstLine="0"/>
              <w:jc w:val="center"/>
            </w:pPr>
            <w:r>
              <w:t>Stalowy ocynkowany</w:t>
            </w:r>
          </w:p>
        </w:tc>
        <w:tc>
          <w:tcPr>
            <w:tcW w:w="2048" w:type="dxa"/>
            <w:tcBorders>
              <w:top w:val="single" w:sz="4" w:space="0" w:color="000000"/>
              <w:left w:val="single" w:sz="5" w:space="0" w:color="000000"/>
              <w:bottom w:val="single" w:sz="4" w:space="0" w:color="000000"/>
              <w:right w:val="single" w:sz="5" w:space="0" w:color="000000"/>
            </w:tcBorders>
            <w:vAlign w:val="center"/>
          </w:tcPr>
          <w:p w:rsidR="00A46499" w:rsidRDefault="00AA4A2F">
            <w:pPr>
              <w:spacing w:after="0" w:line="259" w:lineRule="auto"/>
              <w:ind w:left="48" w:firstLine="0"/>
              <w:jc w:val="center"/>
            </w:pPr>
            <w:r>
              <w:t>Z metali lekkich</w:t>
            </w:r>
          </w:p>
        </w:tc>
        <w:tc>
          <w:tcPr>
            <w:tcW w:w="1500" w:type="dxa"/>
            <w:tcBorders>
              <w:top w:val="single" w:sz="4" w:space="0" w:color="000000"/>
              <w:left w:val="single" w:sz="5" w:space="0" w:color="000000"/>
              <w:bottom w:val="single" w:sz="4" w:space="0" w:color="000000"/>
              <w:right w:val="single" w:sz="5" w:space="0" w:color="000000"/>
            </w:tcBorders>
          </w:tcPr>
          <w:p w:rsidR="00A46499" w:rsidRDefault="00AA4A2F">
            <w:pPr>
              <w:spacing w:after="0" w:line="259" w:lineRule="auto"/>
              <w:ind w:left="0" w:firstLine="0"/>
              <w:jc w:val="center"/>
            </w:pPr>
            <w:r>
              <w:t>Ocynkowany + PCV</w:t>
            </w:r>
          </w:p>
        </w:tc>
        <w:tc>
          <w:tcPr>
            <w:tcW w:w="1812" w:type="dxa"/>
            <w:tcBorders>
              <w:top w:val="single" w:sz="4" w:space="0" w:color="000000"/>
              <w:left w:val="single" w:sz="5" w:space="0" w:color="000000"/>
              <w:bottom w:val="single" w:sz="4" w:space="0" w:color="000000"/>
              <w:right w:val="single" w:sz="5" w:space="0" w:color="000000"/>
            </w:tcBorders>
            <w:vAlign w:val="center"/>
          </w:tcPr>
          <w:p w:rsidR="00A46499" w:rsidRDefault="00AA4A2F">
            <w:pPr>
              <w:spacing w:after="0" w:line="259" w:lineRule="auto"/>
              <w:ind w:left="43" w:firstLine="0"/>
              <w:jc w:val="center"/>
            </w:pPr>
            <w:r>
              <w:t>Nierdzewny</w:t>
            </w:r>
          </w:p>
        </w:tc>
      </w:tr>
      <w:tr w:rsidR="00A46499">
        <w:trPr>
          <w:trHeight w:val="206"/>
        </w:trPr>
        <w:tc>
          <w:tcPr>
            <w:tcW w:w="2007" w:type="dxa"/>
            <w:tcBorders>
              <w:top w:val="single" w:sz="4" w:space="0" w:color="000000"/>
              <w:left w:val="single" w:sz="5" w:space="0" w:color="000000"/>
              <w:bottom w:val="single" w:sz="4" w:space="0" w:color="000000"/>
              <w:right w:val="single" w:sz="4" w:space="0" w:color="000000"/>
            </w:tcBorders>
          </w:tcPr>
          <w:p w:rsidR="00A46499" w:rsidRDefault="00AA4A2F">
            <w:pPr>
              <w:spacing w:after="0" w:line="259" w:lineRule="auto"/>
              <w:ind w:left="46" w:firstLine="0"/>
              <w:jc w:val="center"/>
            </w:pPr>
            <w:r>
              <w:t>Gips</w:t>
            </w:r>
          </w:p>
        </w:tc>
        <w:tc>
          <w:tcPr>
            <w:tcW w:w="1313" w:type="dxa"/>
            <w:tcBorders>
              <w:top w:val="single" w:sz="4" w:space="0" w:color="000000"/>
              <w:left w:val="single" w:sz="4" w:space="0" w:color="000000"/>
              <w:bottom w:val="single" w:sz="4" w:space="0" w:color="000000"/>
              <w:right w:val="single" w:sz="5" w:space="0" w:color="000000"/>
            </w:tcBorders>
          </w:tcPr>
          <w:p w:rsidR="00A46499" w:rsidRDefault="00A46499">
            <w:pPr>
              <w:spacing w:after="160" w:line="259" w:lineRule="auto"/>
              <w:ind w:left="0" w:firstLine="0"/>
              <w:jc w:val="left"/>
            </w:pPr>
          </w:p>
        </w:tc>
        <w:tc>
          <w:tcPr>
            <w:tcW w:w="2048" w:type="dxa"/>
            <w:tcBorders>
              <w:top w:val="single" w:sz="4" w:space="0" w:color="000000"/>
              <w:left w:val="single" w:sz="5" w:space="0" w:color="000000"/>
              <w:bottom w:val="single" w:sz="4" w:space="0" w:color="000000"/>
              <w:right w:val="single" w:sz="5" w:space="0" w:color="000000"/>
            </w:tcBorders>
          </w:tcPr>
          <w:p w:rsidR="00A46499" w:rsidRDefault="00A46499">
            <w:pPr>
              <w:spacing w:after="160" w:line="259" w:lineRule="auto"/>
              <w:ind w:left="0" w:firstLine="0"/>
              <w:jc w:val="left"/>
            </w:pPr>
          </w:p>
        </w:tc>
        <w:tc>
          <w:tcPr>
            <w:tcW w:w="1500" w:type="dxa"/>
            <w:tcBorders>
              <w:top w:val="single" w:sz="4" w:space="0" w:color="000000"/>
              <w:left w:val="single" w:sz="5" w:space="0" w:color="000000"/>
              <w:bottom w:val="single" w:sz="4" w:space="0" w:color="000000"/>
              <w:right w:val="single" w:sz="5" w:space="0" w:color="000000"/>
            </w:tcBorders>
          </w:tcPr>
          <w:p w:rsidR="00A46499" w:rsidRDefault="00A46499">
            <w:pPr>
              <w:spacing w:after="160" w:line="259" w:lineRule="auto"/>
              <w:ind w:left="0" w:firstLine="0"/>
              <w:jc w:val="left"/>
            </w:pPr>
          </w:p>
        </w:tc>
        <w:tc>
          <w:tcPr>
            <w:tcW w:w="1812" w:type="dxa"/>
            <w:vMerge w:val="restart"/>
            <w:tcBorders>
              <w:top w:val="single" w:sz="4" w:space="0" w:color="000000"/>
              <w:left w:val="single" w:sz="5" w:space="0" w:color="000000"/>
              <w:bottom w:val="single" w:sz="4" w:space="0" w:color="000000"/>
              <w:right w:val="single" w:sz="5" w:space="0" w:color="000000"/>
            </w:tcBorders>
          </w:tcPr>
          <w:p w:rsidR="00A46499" w:rsidRDefault="00AA4A2F">
            <w:pPr>
              <w:spacing w:after="0" w:line="259" w:lineRule="auto"/>
              <w:ind w:left="751" w:firstLine="0"/>
              <w:jc w:val="left"/>
            </w:pPr>
            <w:r>
              <w:rPr>
                <w:rFonts w:ascii="Calibri" w:eastAsia="Calibri" w:hAnsi="Calibri" w:cs="Calibri"/>
                <w:noProof/>
                <w:sz w:val="22"/>
              </w:rPr>
              <mc:AlternateContent>
                <mc:Choice Requires="wpg">
                  <w:drawing>
                    <wp:inline distT="0" distB="0" distL="0" distR="0">
                      <wp:extent cx="113506" cy="2252523"/>
                      <wp:effectExtent l="0" t="0" r="0" b="0"/>
                      <wp:docPr id="23458" name="Group 23458"/>
                      <wp:cNvGraphicFramePr/>
                      <a:graphic xmlns:a="http://schemas.openxmlformats.org/drawingml/2006/main">
                        <a:graphicData uri="http://schemas.microsoft.com/office/word/2010/wordprocessingGroup">
                          <wpg:wgp>
                            <wpg:cNvGrpSpPr/>
                            <wpg:grpSpPr>
                              <a:xfrm>
                                <a:off x="0" y="0"/>
                                <a:ext cx="113506" cy="2252523"/>
                                <a:chOff x="0" y="0"/>
                                <a:chExt cx="113506" cy="2252523"/>
                              </a:xfrm>
                            </wpg:grpSpPr>
                            <wps:wsp>
                              <wps:cNvPr id="947" name="Rectangle 947"/>
                              <wps:cNvSpPr/>
                              <wps:spPr>
                                <a:xfrm rot="-5399999">
                                  <a:off x="30484" y="2132044"/>
                                  <a:ext cx="89995" cy="150963"/>
                                </a:xfrm>
                                <a:prstGeom prst="rect">
                                  <a:avLst/>
                                </a:prstGeom>
                                <a:ln>
                                  <a:noFill/>
                                </a:ln>
                              </wps:spPr>
                              <wps:txbx>
                                <w:txbxContent>
                                  <w:p w:rsidR="00AA4A2F" w:rsidRDefault="00AA4A2F">
                                    <w:pPr>
                                      <w:spacing w:after="160" w:line="259" w:lineRule="auto"/>
                                      <w:ind w:left="0" w:firstLine="0"/>
                                      <w:jc w:val="left"/>
                                    </w:pPr>
                                    <w:r>
                                      <w:t>S</w:t>
                                    </w:r>
                                  </w:p>
                                </w:txbxContent>
                              </wps:txbx>
                              <wps:bodyPr horzOverflow="overflow" vert="horz" lIns="0" tIns="0" rIns="0" bIns="0" rtlCol="0">
                                <a:noAutofit/>
                              </wps:bodyPr>
                            </wps:wsp>
                            <wps:wsp>
                              <wps:cNvPr id="948" name="Rectangle 948"/>
                              <wps:cNvSpPr/>
                              <wps:spPr>
                                <a:xfrm rot="-5399999">
                                  <a:off x="60482" y="2094732"/>
                                  <a:ext cx="29998" cy="150963"/>
                                </a:xfrm>
                                <a:prstGeom prst="rect">
                                  <a:avLst/>
                                </a:prstGeom>
                                <a:ln>
                                  <a:noFill/>
                                </a:ln>
                              </wps:spPr>
                              <wps:txbx>
                                <w:txbxContent>
                                  <w:p w:rsidR="00AA4A2F" w:rsidRDefault="00AA4A2F">
                                    <w:pPr>
                                      <w:spacing w:after="160" w:line="259" w:lineRule="auto"/>
                                      <w:ind w:left="0" w:firstLine="0"/>
                                      <w:jc w:val="left"/>
                                    </w:pPr>
                                    <w:r>
                                      <w:t>i</w:t>
                                    </w:r>
                                  </w:p>
                                </w:txbxContent>
                              </wps:txbx>
                              <wps:bodyPr horzOverflow="overflow" vert="horz" lIns="0" tIns="0" rIns="0" bIns="0" rtlCol="0">
                                <a:noAutofit/>
                              </wps:bodyPr>
                            </wps:wsp>
                            <wps:wsp>
                              <wps:cNvPr id="949" name="Rectangle 949"/>
                              <wps:cNvSpPr/>
                              <wps:spPr>
                                <a:xfrm rot="-5399999">
                                  <a:off x="60482" y="2071872"/>
                                  <a:ext cx="29998" cy="150963"/>
                                </a:xfrm>
                                <a:prstGeom prst="rect">
                                  <a:avLst/>
                                </a:prstGeom>
                                <a:ln>
                                  <a:noFill/>
                                </a:ln>
                              </wps:spPr>
                              <wps:txbx>
                                <w:txbxContent>
                                  <w:p w:rsidR="00AA4A2F" w:rsidRDefault="00AA4A2F">
                                    <w:pPr>
                                      <w:spacing w:after="160" w:line="259" w:lineRule="auto"/>
                                      <w:ind w:left="0" w:firstLine="0"/>
                                      <w:jc w:val="left"/>
                                    </w:pPr>
                                    <w:r>
                                      <w:t>l</w:t>
                                    </w:r>
                                  </w:p>
                                </w:txbxContent>
                              </wps:txbx>
                              <wps:bodyPr horzOverflow="overflow" vert="horz" lIns="0" tIns="0" rIns="0" bIns="0" rtlCol="0">
                                <a:noAutofit/>
                              </wps:bodyPr>
                            </wps:wsp>
                            <wps:wsp>
                              <wps:cNvPr id="950" name="Rectangle 950"/>
                              <wps:cNvSpPr/>
                              <wps:spPr>
                                <a:xfrm rot="-5399999">
                                  <a:off x="37917" y="2027715"/>
                                  <a:ext cx="75131" cy="150963"/>
                                </a:xfrm>
                                <a:prstGeom prst="rect">
                                  <a:avLst/>
                                </a:prstGeom>
                                <a:ln>
                                  <a:noFill/>
                                </a:ln>
                              </wps:spPr>
                              <wps:txbx>
                                <w:txbxContent>
                                  <w:p w:rsidR="00AA4A2F" w:rsidRDefault="00AA4A2F">
                                    <w:pPr>
                                      <w:spacing w:after="160" w:line="259" w:lineRule="auto"/>
                                      <w:ind w:left="0" w:firstLine="0"/>
                                      <w:jc w:val="left"/>
                                    </w:pPr>
                                    <w:r>
                                      <w:t>n</w:t>
                                    </w:r>
                                  </w:p>
                                </w:txbxContent>
                              </wps:txbx>
                              <wps:bodyPr horzOverflow="overflow" vert="horz" lIns="0" tIns="0" rIns="0" bIns="0" rtlCol="0">
                                <a:noAutofit/>
                              </wps:bodyPr>
                            </wps:wsp>
                            <wps:wsp>
                              <wps:cNvPr id="951" name="Rectangle 951"/>
                              <wps:cNvSpPr/>
                              <wps:spPr>
                                <a:xfrm rot="-5399999">
                                  <a:off x="37917" y="1970565"/>
                                  <a:ext cx="75131" cy="150963"/>
                                </a:xfrm>
                                <a:prstGeom prst="rect">
                                  <a:avLst/>
                                </a:prstGeom>
                                <a:ln>
                                  <a:noFill/>
                                </a:ln>
                              </wps:spPr>
                              <wps:txbx>
                                <w:txbxContent>
                                  <w:p w:rsidR="00AA4A2F" w:rsidRDefault="00AA4A2F">
                                    <w:pPr>
                                      <w:spacing w:after="160" w:line="259" w:lineRule="auto"/>
                                      <w:ind w:left="0" w:firstLine="0"/>
                                      <w:jc w:val="left"/>
                                    </w:pPr>
                                    <w:r>
                                      <w:t>e</w:t>
                                    </w:r>
                                  </w:p>
                                </w:txbxContent>
                              </wps:txbx>
                              <wps:bodyPr horzOverflow="overflow" vert="horz" lIns="0" tIns="0" rIns="0" bIns="0" rtlCol="0">
                                <a:noAutofit/>
                              </wps:bodyPr>
                            </wps:wsp>
                            <wps:wsp>
                              <wps:cNvPr id="952" name="Rectangle 952"/>
                              <wps:cNvSpPr/>
                              <wps:spPr>
                                <a:xfrm rot="-5399999">
                                  <a:off x="56767" y="1932266"/>
                                  <a:ext cx="37429" cy="150963"/>
                                </a:xfrm>
                                <a:prstGeom prst="rect">
                                  <a:avLst/>
                                </a:prstGeom>
                                <a:ln>
                                  <a:noFill/>
                                </a:ln>
                              </wps:spPr>
                              <wps:txbx>
                                <w:txbxContent>
                                  <w:p w:rsidR="00AA4A2F" w:rsidRDefault="00AA4A2F">
                                    <w:pPr>
                                      <w:spacing w:after="160" w:line="259" w:lineRule="auto"/>
                                      <w:ind w:left="0" w:firstLine="0"/>
                                      <w:jc w:val="left"/>
                                    </w:pPr>
                                    <w:r>
                                      <w:t xml:space="preserve"> </w:t>
                                    </w:r>
                                  </w:p>
                                </w:txbxContent>
                              </wps:txbx>
                              <wps:bodyPr horzOverflow="overflow" vert="horz" lIns="0" tIns="0" rIns="0" bIns="0" rtlCol="0">
                                <a:noAutofit/>
                              </wps:bodyPr>
                            </wps:wsp>
                            <wps:wsp>
                              <wps:cNvPr id="953" name="Rectangle 953"/>
                              <wps:cNvSpPr/>
                              <wps:spPr>
                                <a:xfrm rot="-5399999">
                                  <a:off x="41699" y="1889259"/>
                                  <a:ext cx="67564" cy="150963"/>
                                </a:xfrm>
                                <a:prstGeom prst="rect">
                                  <a:avLst/>
                                </a:prstGeom>
                                <a:ln>
                                  <a:noFill/>
                                </a:ln>
                              </wps:spPr>
                              <wps:txbx>
                                <w:txbxContent>
                                  <w:p w:rsidR="00AA4A2F" w:rsidRDefault="00AA4A2F">
                                    <w:pPr>
                                      <w:spacing w:after="160" w:line="259" w:lineRule="auto"/>
                                      <w:ind w:left="0" w:firstLine="0"/>
                                      <w:jc w:val="left"/>
                                    </w:pPr>
                                    <w:r>
                                      <w:t>z</w:t>
                                    </w:r>
                                  </w:p>
                                </w:txbxContent>
                              </wps:txbx>
                              <wps:bodyPr horzOverflow="overflow" vert="horz" lIns="0" tIns="0" rIns="0" bIns="0" rtlCol="0">
                                <a:noAutofit/>
                              </wps:bodyPr>
                            </wps:wsp>
                            <wps:wsp>
                              <wps:cNvPr id="954" name="Rectangle 954"/>
                              <wps:cNvSpPr/>
                              <wps:spPr>
                                <a:xfrm rot="-5399999">
                                  <a:off x="37915" y="1835945"/>
                                  <a:ext cx="75131" cy="150963"/>
                                </a:xfrm>
                                <a:prstGeom prst="rect">
                                  <a:avLst/>
                                </a:prstGeom>
                                <a:ln>
                                  <a:noFill/>
                                </a:ln>
                              </wps:spPr>
                              <wps:txbx>
                                <w:txbxContent>
                                  <w:p w:rsidR="00AA4A2F" w:rsidRDefault="00AA4A2F">
                                    <w:pPr>
                                      <w:spacing w:after="160" w:line="259" w:lineRule="auto"/>
                                      <w:ind w:left="0" w:firstLine="0"/>
                                      <w:jc w:val="left"/>
                                    </w:pPr>
                                    <w:r>
                                      <w:t>a</w:t>
                                    </w:r>
                                  </w:p>
                                </w:txbxContent>
                              </wps:txbx>
                              <wps:bodyPr horzOverflow="overflow" vert="horz" lIns="0" tIns="0" rIns="0" bIns="0" rtlCol="0">
                                <a:noAutofit/>
                              </wps:bodyPr>
                            </wps:wsp>
                            <wps:wsp>
                              <wps:cNvPr id="955" name="Rectangle 955"/>
                              <wps:cNvSpPr/>
                              <wps:spPr>
                                <a:xfrm rot="-5399999">
                                  <a:off x="26700" y="1767580"/>
                                  <a:ext cx="97562" cy="150963"/>
                                </a:xfrm>
                                <a:prstGeom prst="rect">
                                  <a:avLst/>
                                </a:prstGeom>
                                <a:ln>
                                  <a:noFill/>
                                </a:ln>
                              </wps:spPr>
                              <wps:txbx>
                                <w:txbxContent>
                                  <w:p w:rsidR="00AA4A2F" w:rsidRDefault="00AA4A2F">
                                    <w:pPr>
                                      <w:spacing w:after="160" w:line="259" w:lineRule="auto"/>
                                      <w:ind w:left="0" w:firstLine="0"/>
                                      <w:jc w:val="left"/>
                                    </w:pPr>
                                    <w:r>
                                      <w:t>w</w:t>
                                    </w:r>
                                  </w:p>
                                </w:txbxContent>
                              </wps:txbx>
                              <wps:bodyPr horzOverflow="overflow" vert="horz" lIns="0" tIns="0" rIns="0" bIns="0" rtlCol="0">
                                <a:noAutofit/>
                              </wps:bodyPr>
                            </wps:wsp>
                            <wps:wsp>
                              <wps:cNvPr id="956" name="Rectangle 956"/>
                              <wps:cNvSpPr/>
                              <wps:spPr>
                                <a:xfrm rot="-5399999">
                                  <a:off x="60483" y="1727702"/>
                                  <a:ext cx="29998" cy="150963"/>
                                </a:xfrm>
                                <a:prstGeom prst="rect">
                                  <a:avLst/>
                                </a:prstGeom>
                                <a:ln>
                                  <a:noFill/>
                                </a:ln>
                              </wps:spPr>
                              <wps:txbx>
                                <w:txbxContent>
                                  <w:p w:rsidR="00AA4A2F" w:rsidRDefault="00AA4A2F">
                                    <w:pPr>
                                      <w:spacing w:after="160" w:line="259" w:lineRule="auto"/>
                                      <w:ind w:left="0" w:firstLine="0"/>
                                      <w:jc w:val="left"/>
                                    </w:pPr>
                                    <w:r>
                                      <w:t>i</w:t>
                                    </w:r>
                                  </w:p>
                                </w:txbxContent>
                              </wps:txbx>
                              <wps:bodyPr horzOverflow="overflow" vert="horz" lIns="0" tIns="0" rIns="0" bIns="0" rtlCol="0">
                                <a:noAutofit/>
                              </wps:bodyPr>
                            </wps:wsp>
                            <wps:wsp>
                              <wps:cNvPr id="957" name="Rectangle 957"/>
                              <wps:cNvSpPr/>
                              <wps:spPr>
                                <a:xfrm rot="-5399999">
                                  <a:off x="60482" y="1704843"/>
                                  <a:ext cx="29998" cy="150963"/>
                                </a:xfrm>
                                <a:prstGeom prst="rect">
                                  <a:avLst/>
                                </a:prstGeom>
                                <a:ln>
                                  <a:noFill/>
                                </a:ln>
                              </wps:spPr>
                              <wps:txbx>
                                <w:txbxContent>
                                  <w:p w:rsidR="00AA4A2F" w:rsidRDefault="00AA4A2F">
                                    <w:pPr>
                                      <w:spacing w:after="160" w:line="259" w:lineRule="auto"/>
                                      <w:ind w:left="0" w:firstLine="0"/>
                                      <w:jc w:val="left"/>
                                    </w:pPr>
                                    <w:r>
                                      <w:t>l</w:t>
                                    </w:r>
                                  </w:p>
                                </w:txbxContent>
                              </wps:txbx>
                              <wps:bodyPr horzOverflow="overflow" vert="horz" lIns="0" tIns="0" rIns="0" bIns="0" rtlCol="0">
                                <a:noAutofit/>
                              </wps:bodyPr>
                            </wps:wsp>
                            <wps:wsp>
                              <wps:cNvPr id="958" name="Rectangle 958"/>
                              <wps:cNvSpPr/>
                              <wps:spPr>
                                <a:xfrm rot="-5399999">
                                  <a:off x="37916" y="1660686"/>
                                  <a:ext cx="75131" cy="150963"/>
                                </a:xfrm>
                                <a:prstGeom prst="rect">
                                  <a:avLst/>
                                </a:prstGeom>
                                <a:ln>
                                  <a:noFill/>
                                </a:ln>
                              </wps:spPr>
                              <wps:txbx>
                                <w:txbxContent>
                                  <w:p w:rsidR="00AA4A2F" w:rsidRDefault="00AA4A2F">
                                    <w:pPr>
                                      <w:spacing w:after="160" w:line="259" w:lineRule="auto"/>
                                      <w:ind w:left="0" w:firstLine="0"/>
                                      <w:jc w:val="left"/>
                                    </w:pPr>
                                    <w:r>
                                      <w:t>g</w:t>
                                    </w:r>
                                  </w:p>
                                </w:txbxContent>
                              </wps:txbx>
                              <wps:bodyPr horzOverflow="overflow" vert="horz" lIns="0" tIns="0" rIns="0" bIns="0" rtlCol="0">
                                <a:noAutofit/>
                              </wps:bodyPr>
                            </wps:wsp>
                            <wps:wsp>
                              <wps:cNvPr id="959" name="Rectangle 959"/>
                              <wps:cNvSpPr/>
                              <wps:spPr>
                                <a:xfrm rot="-5399999">
                                  <a:off x="37916" y="1603536"/>
                                  <a:ext cx="75131" cy="150963"/>
                                </a:xfrm>
                                <a:prstGeom prst="rect">
                                  <a:avLst/>
                                </a:prstGeom>
                                <a:ln>
                                  <a:noFill/>
                                </a:ln>
                              </wps:spPr>
                              <wps:txbx>
                                <w:txbxContent>
                                  <w:p w:rsidR="00AA4A2F" w:rsidRDefault="00AA4A2F">
                                    <w:pPr>
                                      <w:spacing w:after="160" w:line="259" w:lineRule="auto"/>
                                      <w:ind w:left="0" w:firstLine="0"/>
                                      <w:jc w:val="left"/>
                                    </w:pPr>
                                    <w:r>
                                      <w:t>o</w:t>
                                    </w:r>
                                  </w:p>
                                </w:txbxContent>
                              </wps:txbx>
                              <wps:bodyPr horzOverflow="overflow" vert="horz" lIns="0" tIns="0" rIns="0" bIns="0" rtlCol="0">
                                <a:noAutofit/>
                              </wps:bodyPr>
                            </wps:wsp>
                            <wps:wsp>
                              <wps:cNvPr id="960" name="Rectangle 960"/>
                              <wps:cNvSpPr/>
                              <wps:spPr>
                                <a:xfrm rot="-5399999">
                                  <a:off x="41700" y="1550169"/>
                                  <a:ext cx="67564" cy="150963"/>
                                </a:xfrm>
                                <a:prstGeom prst="rect">
                                  <a:avLst/>
                                </a:prstGeom>
                                <a:ln>
                                  <a:noFill/>
                                </a:ln>
                              </wps:spPr>
                              <wps:txbx>
                                <w:txbxContent>
                                  <w:p w:rsidR="00AA4A2F" w:rsidRDefault="00AA4A2F">
                                    <w:pPr>
                                      <w:spacing w:after="160" w:line="259" w:lineRule="auto"/>
                                      <w:ind w:left="0" w:firstLine="0"/>
                                      <w:jc w:val="left"/>
                                    </w:pPr>
                                    <w:r>
                                      <w:t>c</w:t>
                                    </w:r>
                                  </w:p>
                                </w:txbxContent>
                              </wps:txbx>
                              <wps:bodyPr horzOverflow="overflow" vert="horz" lIns="0" tIns="0" rIns="0" bIns="0" rtlCol="0">
                                <a:noAutofit/>
                              </wps:bodyPr>
                            </wps:wsp>
                            <wps:wsp>
                              <wps:cNvPr id="961" name="Rectangle 961"/>
                              <wps:cNvSpPr/>
                              <wps:spPr>
                                <a:xfrm rot="-5399999">
                                  <a:off x="37916" y="1496855"/>
                                  <a:ext cx="75131" cy="150963"/>
                                </a:xfrm>
                                <a:prstGeom prst="rect">
                                  <a:avLst/>
                                </a:prstGeom>
                                <a:ln>
                                  <a:noFill/>
                                </a:ln>
                              </wps:spPr>
                              <wps:txbx>
                                <w:txbxContent>
                                  <w:p w:rsidR="00AA4A2F" w:rsidRDefault="00AA4A2F">
                                    <w:pPr>
                                      <w:spacing w:after="160" w:line="259" w:lineRule="auto"/>
                                      <w:ind w:left="0" w:firstLine="0"/>
                                      <w:jc w:val="left"/>
                                    </w:pPr>
                                    <w:r>
                                      <w:t>e</w:t>
                                    </w:r>
                                  </w:p>
                                </w:txbxContent>
                              </wps:txbx>
                              <wps:bodyPr horzOverflow="overflow" vert="horz" lIns="0" tIns="0" rIns="0" bIns="0" rtlCol="0">
                                <a:noAutofit/>
                              </wps:bodyPr>
                            </wps:wsp>
                            <wps:wsp>
                              <wps:cNvPr id="962" name="Rectangle 962"/>
                              <wps:cNvSpPr/>
                              <wps:spPr>
                                <a:xfrm rot="-5399999">
                                  <a:off x="37916" y="1439705"/>
                                  <a:ext cx="75131" cy="150963"/>
                                </a:xfrm>
                                <a:prstGeom prst="rect">
                                  <a:avLst/>
                                </a:prstGeom>
                                <a:ln>
                                  <a:noFill/>
                                </a:ln>
                              </wps:spPr>
                              <wps:txbx>
                                <w:txbxContent>
                                  <w:p w:rsidR="00AA4A2F" w:rsidRDefault="00AA4A2F">
                                    <w:pPr>
                                      <w:spacing w:after="160" w:line="259" w:lineRule="auto"/>
                                      <w:ind w:left="0" w:firstLine="0"/>
                                      <w:jc w:val="left"/>
                                    </w:pPr>
                                    <w:r>
                                      <w:t>n</w:t>
                                    </w:r>
                                  </w:p>
                                </w:txbxContent>
                              </wps:txbx>
                              <wps:bodyPr horzOverflow="overflow" vert="horz" lIns="0" tIns="0" rIns="0" bIns="0" rtlCol="0">
                                <a:noAutofit/>
                              </wps:bodyPr>
                            </wps:wsp>
                            <wps:wsp>
                              <wps:cNvPr id="963" name="Rectangle 963"/>
                              <wps:cNvSpPr/>
                              <wps:spPr>
                                <a:xfrm rot="-5399999">
                                  <a:off x="60482" y="1406393"/>
                                  <a:ext cx="29998" cy="150963"/>
                                </a:xfrm>
                                <a:prstGeom prst="rect">
                                  <a:avLst/>
                                </a:prstGeom>
                                <a:ln>
                                  <a:noFill/>
                                </a:ln>
                              </wps:spPr>
                              <wps:txbx>
                                <w:txbxContent>
                                  <w:p w:rsidR="00AA4A2F" w:rsidRDefault="00AA4A2F">
                                    <w:pPr>
                                      <w:spacing w:after="160" w:line="259" w:lineRule="auto"/>
                                      <w:ind w:left="0" w:firstLine="0"/>
                                      <w:jc w:val="left"/>
                                    </w:pPr>
                                    <w:r>
                                      <w:t>i</w:t>
                                    </w:r>
                                  </w:p>
                                </w:txbxContent>
                              </wps:txbx>
                              <wps:bodyPr horzOverflow="overflow" vert="horz" lIns="0" tIns="0" rIns="0" bIns="0" rtlCol="0">
                                <a:noAutofit/>
                              </wps:bodyPr>
                            </wps:wsp>
                            <wps:wsp>
                              <wps:cNvPr id="964" name="Rectangle 964"/>
                              <wps:cNvSpPr/>
                              <wps:spPr>
                                <a:xfrm rot="-5399999">
                                  <a:off x="37917" y="1360965"/>
                                  <a:ext cx="75131" cy="150963"/>
                                </a:xfrm>
                                <a:prstGeom prst="rect">
                                  <a:avLst/>
                                </a:prstGeom>
                                <a:ln>
                                  <a:noFill/>
                                </a:ln>
                              </wps:spPr>
                              <wps:txbx>
                                <w:txbxContent>
                                  <w:p w:rsidR="00AA4A2F" w:rsidRDefault="00AA4A2F">
                                    <w:pPr>
                                      <w:spacing w:after="160" w:line="259" w:lineRule="auto"/>
                                      <w:ind w:left="0" w:firstLine="0"/>
                                      <w:jc w:val="left"/>
                                    </w:pPr>
                                    <w:r>
                                      <w:t>a</w:t>
                                    </w:r>
                                  </w:p>
                                </w:txbxContent>
                              </wps:txbx>
                              <wps:bodyPr horzOverflow="overflow" vert="horz" lIns="0" tIns="0" rIns="0" bIns="0" rtlCol="0">
                                <a:noAutofit/>
                              </wps:bodyPr>
                            </wps:wsp>
                            <wps:wsp>
                              <wps:cNvPr id="965" name="Rectangle 965"/>
                              <wps:cNvSpPr/>
                              <wps:spPr>
                                <a:xfrm rot="-5399999">
                                  <a:off x="56767" y="1322666"/>
                                  <a:ext cx="37429" cy="150963"/>
                                </a:xfrm>
                                <a:prstGeom prst="rect">
                                  <a:avLst/>
                                </a:prstGeom>
                                <a:ln>
                                  <a:noFill/>
                                </a:ln>
                              </wps:spPr>
                              <wps:txbx>
                                <w:txbxContent>
                                  <w:p w:rsidR="00AA4A2F" w:rsidRDefault="00AA4A2F">
                                    <w:pPr>
                                      <w:spacing w:after="160" w:line="259" w:lineRule="auto"/>
                                      <w:ind w:left="0" w:firstLine="0"/>
                                      <w:jc w:val="left"/>
                                    </w:pPr>
                                    <w:r>
                                      <w:t xml:space="preserve"> </w:t>
                                    </w:r>
                                  </w:p>
                                </w:txbxContent>
                              </wps:txbx>
                              <wps:bodyPr horzOverflow="overflow" vert="horz" lIns="0" tIns="0" rIns="0" bIns="0" rtlCol="0">
                                <a:noAutofit/>
                              </wps:bodyPr>
                            </wps:wsp>
                            <wps:wsp>
                              <wps:cNvPr id="966" name="Rectangle 966"/>
                              <wps:cNvSpPr/>
                              <wps:spPr>
                                <a:xfrm rot="-5399999">
                                  <a:off x="52982" y="1290942"/>
                                  <a:ext cx="44999" cy="150963"/>
                                </a:xfrm>
                                <a:prstGeom prst="rect">
                                  <a:avLst/>
                                </a:prstGeom>
                                <a:ln>
                                  <a:noFill/>
                                </a:ln>
                              </wps:spPr>
                              <wps:txbx>
                                <w:txbxContent>
                                  <w:p w:rsidR="00AA4A2F" w:rsidRDefault="00AA4A2F">
                                    <w:pPr>
                                      <w:spacing w:after="160" w:line="259" w:lineRule="auto"/>
                                      <w:ind w:left="0" w:firstLine="0"/>
                                      <w:jc w:val="left"/>
                                    </w:pPr>
                                    <w:r>
                                      <w:t>(</w:t>
                                    </w:r>
                                  </w:p>
                                </w:txbxContent>
                              </wps:txbx>
                              <wps:bodyPr horzOverflow="overflow" vert="horz" lIns="0" tIns="0" rIns="0" bIns="0" rtlCol="0">
                                <a:noAutofit/>
                              </wps:bodyPr>
                            </wps:wsp>
                            <wps:wsp>
                              <wps:cNvPr id="967" name="Rectangle 967"/>
                              <wps:cNvSpPr/>
                              <wps:spPr>
                                <a:xfrm rot="-5399999">
                                  <a:off x="41700" y="1245369"/>
                                  <a:ext cx="67564" cy="150963"/>
                                </a:xfrm>
                                <a:prstGeom prst="rect">
                                  <a:avLst/>
                                </a:prstGeom>
                                <a:ln>
                                  <a:noFill/>
                                </a:ln>
                              </wps:spPr>
                              <wps:txbx>
                                <w:txbxContent>
                                  <w:p w:rsidR="00AA4A2F" w:rsidRDefault="00AA4A2F">
                                    <w:pPr>
                                      <w:spacing w:after="160" w:line="259" w:lineRule="auto"/>
                                      <w:ind w:left="0" w:firstLine="0"/>
                                      <w:jc w:val="left"/>
                                    </w:pPr>
                                    <w:r>
                                      <w:t>k</w:t>
                                    </w:r>
                                  </w:p>
                                </w:txbxContent>
                              </wps:txbx>
                              <wps:bodyPr horzOverflow="overflow" vert="horz" lIns="0" tIns="0" rIns="0" bIns="0" rtlCol="0">
                                <a:noAutofit/>
                              </wps:bodyPr>
                            </wps:wsp>
                            <wps:wsp>
                              <wps:cNvPr id="968" name="Rectangle 968"/>
                              <wps:cNvSpPr/>
                              <wps:spPr>
                                <a:xfrm rot="-5399999">
                                  <a:off x="37916" y="1192055"/>
                                  <a:ext cx="75131" cy="150963"/>
                                </a:xfrm>
                                <a:prstGeom prst="rect">
                                  <a:avLst/>
                                </a:prstGeom>
                                <a:ln>
                                  <a:noFill/>
                                </a:ln>
                              </wps:spPr>
                              <wps:txbx>
                                <w:txbxContent>
                                  <w:p w:rsidR="00AA4A2F" w:rsidRDefault="00AA4A2F">
                                    <w:pPr>
                                      <w:spacing w:after="160" w:line="259" w:lineRule="auto"/>
                                      <w:ind w:left="0" w:firstLine="0"/>
                                      <w:jc w:val="left"/>
                                    </w:pPr>
                                    <w:r>
                                      <w:t>u</w:t>
                                    </w:r>
                                  </w:p>
                                </w:txbxContent>
                              </wps:txbx>
                              <wps:bodyPr horzOverflow="overflow" vert="horz" lIns="0" tIns="0" rIns="0" bIns="0" rtlCol="0">
                                <a:noAutofit/>
                              </wps:bodyPr>
                            </wps:wsp>
                            <wps:wsp>
                              <wps:cNvPr id="969" name="Rectangle 969"/>
                              <wps:cNvSpPr/>
                              <wps:spPr>
                                <a:xfrm rot="-5399999">
                                  <a:off x="41700" y="1138689"/>
                                  <a:ext cx="67564" cy="150963"/>
                                </a:xfrm>
                                <a:prstGeom prst="rect">
                                  <a:avLst/>
                                </a:prstGeom>
                                <a:ln>
                                  <a:noFill/>
                                </a:ln>
                              </wps:spPr>
                              <wps:txbx>
                                <w:txbxContent>
                                  <w:p w:rsidR="00AA4A2F" w:rsidRDefault="00AA4A2F">
                                    <w:pPr>
                                      <w:spacing w:after="160" w:line="259" w:lineRule="auto"/>
                                      <w:ind w:left="0" w:firstLine="0"/>
                                      <w:jc w:val="left"/>
                                    </w:pPr>
                                    <w:r>
                                      <w:t>c</w:t>
                                    </w:r>
                                  </w:p>
                                </w:txbxContent>
                              </wps:txbx>
                              <wps:bodyPr horzOverflow="overflow" vert="horz" lIns="0" tIns="0" rIns="0" bIns="0" rtlCol="0">
                                <a:noAutofit/>
                              </wps:bodyPr>
                            </wps:wsp>
                            <wps:wsp>
                              <wps:cNvPr id="970" name="Rectangle 970"/>
                              <wps:cNvSpPr/>
                              <wps:spPr>
                                <a:xfrm rot="-5399999">
                                  <a:off x="37916" y="1084105"/>
                                  <a:ext cx="75131" cy="150963"/>
                                </a:xfrm>
                                <a:prstGeom prst="rect">
                                  <a:avLst/>
                                </a:prstGeom>
                                <a:ln>
                                  <a:noFill/>
                                </a:ln>
                              </wps:spPr>
                              <wps:txbx>
                                <w:txbxContent>
                                  <w:p w:rsidR="00AA4A2F" w:rsidRDefault="00AA4A2F">
                                    <w:pPr>
                                      <w:spacing w:after="160" w:line="259" w:lineRule="auto"/>
                                      <w:ind w:left="0" w:firstLine="0"/>
                                      <w:jc w:val="left"/>
                                    </w:pPr>
                                    <w:r>
                                      <w:t>h</w:t>
                                    </w:r>
                                  </w:p>
                                </w:txbxContent>
                              </wps:txbx>
                              <wps:bodyPr horzOverflow="overflow" vert="horz" lIns="0" tIns="0" rIns="0" bIns="0" rtlCol="0">
                                <a:noAutofit/>
                              </wps:bodyPr>
                            </wps:wsp>
                            <wps:wsp>
                              <wps:cNvPr id="971" name="Rectangle 971"/>
                              <wps:cNvSpPr/>
                              <wps:spPr>
                                <a:xfrm rot="-5399999">
                                  <a:off x="37917" y="1028226"/>
                                  <a:ext cx="75131" cy="150963"/>
                                </a:xfrm>
                                <a:prstGeom prst="rect">
                                  <a:avLst/>
                                </a:prstGeom>
                                <a:ln>
                                  <a:noFill/>
                                </a:ln>
                              </wps:spPr>
                              <wps:txbx>
                                <w:txbxContent>
                                  <w:p w:rsidR="00AA4A2F" w:rsidRDefault="00AA4A2F">
                                    <w:pPr>
                                      <w:spacing w:after="160" w:line="259" w:lineRule="auto"/>
                                      <w:ind w:left="0" w:firstLine="0"/>
                                      <w:jc w:val="left"/>
                                    </w:pPr>
                                    <w:r>
                                      <w:t>n</w:t>
                                    </w:r>
                                  </w:p>
                                </w:txbxContent>
                              </wps:txbx>
                              <wps:bodyPr horzOverflow="overflow" vert="horz" lIns="0" tIns="0" rIns="0" bIns="0" rtlCol="0">
                                <a:noAutofit/>
                              </wps:bodyPr>
                            </wps:wsp>
                            <wps:wsp>
                              <wps:cNvPr id="972" name="Rectangle 972"/>
                              <wps:cNvSpPr/>
                              <wps:spPr>
                                <a:xfrm rot="-5399999">
                                  <a:off x="60482" y="993642"/>
                                  <a:ext cx="29998" cy="150963"/>
                                </a:xfrm>
                                <a:prstGeom prst="rect">
                                  <a:avLst/>
                                </a:prstGeom>
                                <a:ln>
                                  <a:noFill/>
                                </a:ln>
                              </wps:spPr>
                              <wps:txbx>
                                <w:txbxContent>
                                  <w:p w:rsidR="00AA4A2F" w:rsidRDefault="00AA4A2F">
                                    <w:pPr>
                                      <w:spacing w:after="160" w:line="259" w:lineRule="auto"/>
                                      <w:ind w:left="0" w:firstLine="0"/>
                                      <w:jc w:val="left"/>
                                    </w:pPr>
                                    <w:r>
                                      <w:t>i</w:t>
                                    </w:r>
                                  </w:p>
                                </w:txbxContent>
                              </wps:txbx>
                              <wps:bodyPr horzOverflow="overflow" vert="horz" lIns="0" tIns="0" rIns="0" bIns="0" rtlCol="0">
                                <a:noAutofit/>
                              </wps:bodyPr>
                            </wps:wsp>
                            <wps:wsp>
                              <wps:cNvPr id="973" name="Rectangle 973"/>
                              <wps:cNvSpPr/>
                              <wps:spPr>
                                <a:xfrm rot="-5399999">
                                  <a:off x="37917" y="948215"/>
                                  <a:ext cx="75131" cy="150963"/>
                                </a:xfrm>
                                <a:prstGeom prst="rect">
                                  <a:avLst/>
                                </a:prstGeom>
                                <a:ln>
                                  <a:noFill/>
                                </a:ln>
                              </wps:spPr>
                              <wps:txbx>
                                <w:txbxContent>
                                  <w:p w:rsidR="00AA4A2F" w:rsidRDefault="00AA4A2F">
                                    <w:pPr>
                                      <w:spacing w:after="160" w:line="259" w:lineRule="auto"/>
                                      <w:ind w:left="0" w:firstLine="0"/>
                                      <w:jc w:val="left"/>
                                    </w:pPr>
                                    <w:r>
                                      <w:t>e</w:t>
                                    </w:r>
                                  </w:p>
                                </w:txbxContent>
                              </wps:txbx>
                              <wps:bodyPr horzOverflow="overflow" vert="horz" lIns="0" tIns="0" rIns="0" bIns="0" rtlCol="0">
                                <a:noAutofit/>
                              </wps:bodyPr>
                            </wps:wsp>
                            <wps:wsp>
                              <wps:cNvPr id="974" name="Rectangle 974"/>
                              <wps:cNvSpPr/>
                              <wps:spPr>
                                <a:xfrm rot="-5399999">
                                  <a:off x="56767" y="909916"/>
                                  <a:ext cx="37429" cy="150963"/>
                                </a:xfrm>
                                <a:prstGeom prst="rect">
                                  <a:avLst/>
                                </a:prstGeom>
                                <a:ln>
                                  <a:noFill/>
                                </a:ln>
                              </wps:spPr>
                              <wps:txbx>
                                <w:txbxContent>
                                  <w:p w:rsidR="00AA4A2F" w:rsidRDefault="00AA4A2F">
                                    <w:pPr>
                                      <w:spacing w:after="160" w:line="259" w:lineRule="auto"/>
                                      <w:ind w:left="0" w:firstLine="0"/>
                                      <w:jc w:val="left"/>
                                    </w:pPr>
                                    <w:r>
                                      <w:t xml:space="preserve"> </w:t>
                                    </w:r>
                                  </w:p>
                                </w:txbxContent>
                              </wps:txbx>
                              <wps:bodyPr horzOverflow="overflow" vert="horz" lIns="0" tIns="0" rIns="0" bIns="0" rtlCol="0">
                                <a:noAutofit/>
                              </wps:bodyPr>
                            </wps:wsp>
                            <wps:wsp>
                              <wps:cNvPr id="975" name="Rectangle 975"/>
                              <wps:cNvSpPr/>
                              <wps:spPr>
                                <a:xfrm rot="-5399999">
                                  <a:off x="41699" y="866909"/>
                                  <a:ext cx="67564" cy="150963"/>
                                </a:xfrm>
                                <a:prstGeom prst="rect">
                                  <a:avLst/>
                                </a:prstGeom>
                                <a:ln>
                                  <a:noFill/>
                                </a:ln>
                              </wps:spPr>
                              <wps:txbx>
                                <w:txbxContent>
                                  <w:p w:rsidR="00AA4A2F" w:rsidRDefault="00AA4A2F">
                                    <w:pPr>
                                      <w:spacing w:after="160" w:line="259" w:lineRule="auto"/>
                                      <w:ind w:left="0" w:firstLine="0"/>
                                      <w:jc w:val="left"/>
                                    </w:pPr>
                                    <w:r>
                                      <w:t>z</w:t>
                                    </w:r>
                                  </w:p>
                                </w:txbxContent>
                              </wps:txbx>
                              <wps:bodyPr horzOverflow="overflow" vert="horz" lIns="0" tIns="0" rIns="0" bIns="0" rtlCol="0">
                                <a:noAutofit/>
                              </wps:bodyPr>
                            </wps:wsp>
                            <wps:wsp>
                              <wps:cNvPr id="976" name="Rectangle 976"/>
                              <wps:cNvSpPr/>
                              <wps:spPr>
                                <a:xfrm rot="-5399999">
                                  <a:off x="37915" y="813595"/>
                                  <a:ext cx="75131" cy="150963"/>
                                </a:xfrm>
                                <a:prstGeom prst="rect">
                                  <a:avLst/>
                                </a:prstGeom>
                                <a:ln>
                                  <a:noFill/>
                                </a:ln>
                              </wps:spPr>
                              <wps:txbx>
                                <w:txbxContent>
                                  <w:p w:rsidR="00AA4A2F" w:rsidRDefault="00AA4A2F">
                                    <w:pPr>
                                      <w:spacing w:after="160" w:line="259" w:lineRule="auto"/>
                                      <w:ind w:left="0" w:firstLine="0"/>
                                      <w:jc w:val="left"/>
                                    </w:pPr>
                                    <w:r>
                                      <w:t>a</w:t>
                                    </w:r>
                                  </w:p>
                                </w:txbxContent>
                              </wps:txbx>
                              <wps:bodyPr horzOverflow="overflow" vert="horz" lIns="0" tIns="0" rIns="0" bIns="0" rtlCol="0">
                                <a:noAutofit/>
                              </wps:bodyPr>
                            </wps:wsp>
                            <wps:wsp>
                              <wps:cNvPr id="977" name="Rectangle 977"/>
                              <wps:cNvSpPr/>
                              <wps:spPr>
                                <a:xfrm rot="-5399999">
                                  <a:off x="41701" y="760229"/>
                                  <a:ext cx="67564" cy="150963"/>
                                </a:xfrm>
                                <a:prstGeom prst="rect">
                                  <a:avLst/>
                                </a:prstGeom>
                                <a:ln>
                                  <a:noFill/>
                                </a:ln>
                              </wps:spPr>
                              <wps:txbx>
                                <w:txbxContent>
                                  <w:p w:rsidR="00AA4A2F" w:rsidRDefault="00AA4A2F">
                                    <w:pPr>
                                      <w:spacing w:after="160" w:line="259" w:lineRule="auto"/>
                                      <w:ind w:left="0" w:firstLine="0"/>
                                      <w:jc w:val="left"/>
                                    </w:pPr>
                                    <w:r>
                                      <w:t>k</w:t>
                                    </w:r>
                                  </w:p>
                                </w:txbxContent>
                              </wps:txbx>
                              <wps:bodyPr horzOverflow="overflow" vert="horz" lIns="0" tIns="0" rIns="0" bIns="0" rtlCol="0">
                                <a:noAutofit/>
                              </wps:bodyPr>
                            </wps:wsp>
                            <wps:wsp>
                              <wps:cNvPr id="978" name="Rectangle 978"/>
                              <wps:cNvSpPr/>
                              <wps:spPr>
                                <a:xfrm rot="-5399999">
                                  <a:off x="60482" y="728212"/>
                                  <a:ext cx="29998" cy="150963"/>
                                </a:xfrm>
                                <a:prstGeom prst="rect">
                                  <a:avLst/>
                                </a:prstGeom>
                                <a:ln>
                                  <a:noFill/>
                                </a:ln>
                              </wps:spPr>
                              <wps:txbx>
                                <w:txbxContent>
                                  <w:p w:rsidR="00AA4A2F" w:rsidRDefault="00AA4A2F">
                                    <w:pPr>
                                      <w:spacing w:after="160" w:line="259" w:lineRule="auto"/>
                                      <w:ind w:left="0" w:firstLine="0"/>
                                      <w:jc w:val="left"/>
                                    </w:pPr>
                                    <w:r>
                                      <w:t>ł</w:t>
                                    </w:r>
                                  </w:p>
                                </w:txbxContent>
                              </wps:txbx>
                              <wps:bodyPr horzOverflow="overflow" vert="horz" lIns="0" tIns="0" rIns="0" bIns="0" rtlCol="0">
                                <a:noAutofit/>
                              </wps:bodyPr>
                            </wps:wsp>
                            <wps:wsp>
                              <wps:cNvPr id="979" name="Rectangle 979"/>
                              <wps:cNvSpPr/>
                              <wps:spPr>
                                <a:xfrm rot="-5399999">
                                  <a:off x="37916" y="682785"/>
                                  <a:ext cx="75131" cy="150963"/>
                                </a:xfrm>
                                <a:prstGeom prst="rect">
                                  <a:avLst/>
                                </a:prstGeom>
                                <a:ln>
                                  <a:noFill/>
                                </a:ln>
                              </wps:spPr>
                              <wps:txbx>
                                <w:txbxContent>
                                  <w:p w:rsidR="00AA4A2F" w:rsidRDefault="00AA4A2F">
                                    <w:pPr>
                                      <w:spacing w:after="160" w:line="259" w:lineRule="auto"/>
                                      <w:ind w:left="0" w:firstLine="0"/>
                                      <w:jc w:val="left"/>
                                    </w:pPr>
                                    <w:r>
                                      <w:t>a</w:t>
                                    </w:r>
                                  </w:p>
                                </w:txbxContent>
                              </wps:txbx>
                              <wps:bodyPr horzOverflow="overflow" vert="horz" lIns="0" tIns="0" rIns="0" bIns="0" rtlCol="0">
                                <a:noAutofit/>
                              </wps:bodyPr>
                            </wps:wsp>
                            <wps:wsp>
                              <wps:cNvPr id="980" name="Rectangle 980"/>
                              <wps:cNvSpPr/>
                              <wps:spPr>
                                <a:xfrm rot="-5399999">
                                  <a:off x="37916" y="626905"/>
                                  <a:ext cx="75131" cy="150963"/>
                                </a:xfrm>
                                <a:prstGeom prst="rect">
                                  <a:avLst/>
                                </a:prstGeom>
                                <a:ln>
                                  <a:noFill/>
                                </a:ln>
                              </wps:spPr>
                              <wps:txbx>
                                <w:txbxContent>
                                  <w:p w:rsidR="00AA4A2F" w:rsidRDefault="00AA4A2F">
                                    <w:pPr>
                                      <w:spacing w:after="160" w:line="259" w:lineRule="auto"/>
                                      <w:ind w:left="0" w:firstLine="0"/>
                                      <w:jc w:val="left"/>
                                    </w:pPr>
                                    <w:r>
                                      <w:t>d</w:t>
                                    </w:r>
                                  </w:p>
                                </w:txbxContent>
                              </wps:txbx>
                              <wps:bodyPr horzOverflow="overflow" vert="horz" lIns="0" tIns="0" rIns="0" bIns="0" rtlCol="0">
                                <a:noAutofit/>
                              </wps:bodyPr>
                            </wps:wsp>
                            <wps:wsp>
                              <wps:cNvPr id="981" name="Rectangle 981"/>
                              <wps:cNvSpPr/>
                              <wps:spPr>
                                <a:xfrm rot="-5399999">
                                  <a:off x="37916" y="569755"/>
                                  <a:ext cx="75131" cy="150963"/>
                                </a:xfrm>
                                <a:prstGeom prst="rect">
                                  <a:avLst/>
                                </a:prstGeom>
                                <a:ln>
                                  <a:noFill/>
                                </a:ln>
                              </wps:spPr>
                              <wps:txbx>
                                <w:txbxContent>
                                  <w:p w:rsidR="00AA4A2F" w:rsidRDefault="00AA4A2F">
                                    <w:pPr>
                                      <w:spacing w:after="160" w:line="259" w:lineRule="auto"/>
                                      <w:ind w:left="0" w:firstLine="0"/>
                                      <w:jc w:val="left"/>
                                    </w:pPr>
                                    <w:r>
                                      <w:t>o</w:t>
                                    </w:r>
                                  </w:p>
                                </w:txbxContent>
                              </wps:txbx>
                              <wps:bodyPr horzOverflow="overflow" vert="horz" lIns="0" tIns="0" rIns="0" bIns="0" rtlCol="0">
                                <a:noAutofit/>
                              </wps:bodyPr>
                            </wps:wsp>
                            <wps:wsp>
                              <wps:cNvPr id="982" name="Rectangle 982"/>
                              <wps:cNvSpPr/>
                              <wps:spPr>
                                <a:xfrm rot="-5399999">
                                  <a:off x="26700" y="502660"/>
                                  <a:ext cx="97562" cy="150963"/>
                                </a:xfrm>
                                <a:prstGeom prst="rect">
                                  <a:avLst/>
                                </a:prstGeom>
                                <a:ln>
                                  <a:noFill/>
                                </a:ln>
                              </wps:spPr>
                              <wps:txbx>
                                <w:txbxContent>
                                  <w:p w:rsidR="00AA4A2F" w:rsidRDefault="00AA4A2F">
                                    <w:pPr>
                                      <w:spacing w:after="160" w:line="259" w:lineRule="auto"/>
                                      <w:ind w:left="0" w:firstLine="0"/>
                                      <w:jc w:val="left"/>
                                    </w:pPr>
                                    <w:r>
                                      <w:t>w</w:t>
                                    </w:r>
                                  </w:p>
                                </w:txbxContent>
                              </wps:txbx>
                              <wps:bodyPr horzOverflow="overflow" vert="horz" lIns="0" tIns="0" rIns="0" bIns="0" rtlCol="0">
                                <a:noAutofit/>
                              </wps:bodyPr>
                            </wps:wsp>
                            <wps:wsp>
                              <wps:cNvPr id="983" name="Rectangle 983"/>
                              <wps:cNvSpPr/>
                              <wps:spPr>
                                <a:xfrm rot="-5399999">
                                  <a:off x="37917" y="440215"/>
                                  <a:ext cx="75131" cy="150963"/>
                                </a:xfrm>
                                <a:prstGeom prst="rect">
                                  <a:avLst/>
                                </a:prstGeom>
                                <a:ln>
                                  <a:noFill/>
                                </a:ln>
                              </wps:spPr>
                              <wps:txbx>
                                <w:txbxContent>
                                  <w:p w:rsidR="00AA4A2F" w:rsidRDefault="00AA4A2F">
                                    <w:pPr>
                                      <w:spacing w:after="160" w:line="259" w:lineRule="auto"/>
                                      <w:ind w:left="0" w:firstLine="0"/>
                                      <w:jc w:val="left"/>
                                    </w:pPr>
                                    <w:r>
                                      <w:t>e</w:t>
                                    </w:r>
                                  </w:p>
                                </w:txbxContent>
                              </wps:txbx>
                              <wps:bodyPr horzOverflow="overflow" vert="horz" lIns="0" tIns="0" rIns="0" bIns="0" rtlCol="0">
                                <a:noAutofit/>
                              </wps:bodyPr>
                            </wps:wsp>
                            <wps:wsp>
                              <wps:cNvPr id="984" name="Rectangle 984"/>
                              <wps:cNvSpPr/>
                              <wps:spPr>
                                <a:xfrm rot="-5399999">
                                  <a:off x="56767" y="401916"/>
                                  <a:ext cx="37429" cy="150963"/>
                                </a:xfrm>
                                <a:prstGeom prst="rect">
                                  <a:avLst/>
                                </a:prstGeom>
                                <a:ln>
                                  <a:noFill/>
                                </a:ln>
                              </wps:spPr>
                              <wps:txbx>
                                <w:txbxContent>
                                  <w:p w:rsidR="00AA4A2F" w:rsidRDefault="00AA4A2F">
                                    <w:pPr>
                                      <w:spacing w:after="160" w:line="259" w:lineRule="auto"/>
                                      <w:ind w:left="0" w:firstLine="0"/>
                                      <w:jc w:val="left"/>
                                    </w:pPr>
                                    <w:r>
                                      <w:t>,</w:t>
                                    </w:r>
                                  </w:p>
                                </w:txbxContent>
                              </wps:txbx>
                              <wps:bodyPr horzOverflow="overflow" vert="horz" lIns="0" tIns="0" rIns="0" bIns="0" rtlCol="0">
                                <a:noAutofit/>
                              </wps:bodyPr>
                            </wps:wsp>
                            <wps:wsp>
                              <wps:cNvPr id="985" name="Rectangle 985"/>
                              <wps:cNvSpPr/>
                              <wps:spPr>
                                <a:xfrm rot="-5399999">
                                  <a:off x="56767" y="373976"/>
                                  <a:ext cx="37432" cy="150963"/>
                                </a:xfrm>
                                <a:prstGeom prst="rect">
                                  <a:avLst/>
                                </a:prstGeom>
                                <a:ln>
                                  <a:noFill/>
                                </a:ln>
                              </wps:spPr>
                              <wps:txbx>
                                <w:txbxContent>
                                  <w:p w:rsidR="00AA4A2F" w:rsidRDefault="00AA4A2F">
                                    <w:pPr>
                                      <w:spacing w:after="160" w:line="259" w:lineRule="auto"/>
                                      <w:ind w:left="0" w:firstLine="0"/>
                                      <w:jc w:val="left"/>
                                    </w:pPr>
                                    <w:r>
                                      <w:t xml:space="preserve"> </w:t>
                                    </w:r>
                                  </w:p>
                                </w:txbxContent>
                              </wps:txbx>
                              <wps:bodyPr horzOverflow="overflow" vert="horz" lIns="0" tIns="0" rIns="0" bIns="0" rtlCol="0">
                                <a:noAutofit/>
                              </wps:bodyPr>
                            </wps:wsp>
                            <wps:wsp>
                              <wps:cNvPr id="986" name="Rectangle 986"/>
                              <wps:cNvSpPr/>
                              <wps:spPr>
                                <a:xfrm rot="-5399999">
                                  <a:off x="37916" y="327185"/>
                                  <a:ext cx="75131" cy="150963"/>
                                </a:xfrm>
                                <a:prstGeom prst="rect">
                                  <a:avLst/>
                                </a:prstGeom>
                                <a:ln>
                                  <a:noFill/>
                                </a:ln>
                              </wps:spPr>
                              <wps:txbx>
                                <w:txbxContent>
                                  <w:p w:rsidR="00AA4A2F" w:rsidRDefault="00AA4A2F">
                                    <w:pPr>
                                      <w:spacing w:after="160" w:line="259" w:lineRule="auto"/>
                                      <w:ind w:left="0" w:firstLine="0"/>
                                      <w:jc w:val="left"/>
                                    </w:pPr>
                                    <w:r>
                                      <w:t>p</w:t>
                                    </w:r>
                                  </w:p>
                                </w:txbxContent>
                              </wps:txbx>
                              <wps:bodyPr horzOverflow="overflow" vert="horz" lIns="0" tIns="0" rIns="0" bIns="0" rtlCol="0">
                                <a:noAutofit/>
                              </wps:bodyPr>
                            </wps:wsp>
                            <wps:wsp>
                              <wps:cNvPr id="987" name="Rectangle 987"/>
                              <wps:cNvSpPr/>
                              <wps:spPr>
                                <a:xfrm rot="-5399999">
                                  <a:off x="52982" y="285103"/>
                                  <a:ext cx="44998" cy="150963"/>
                                </a:xfrm>
                                <a:prstGeom prst="rect">
                                  <a:avLst/>
                                </a:prstGeom>
                                <a:ln>
                                  <a:noFill/>
                                </a:ln>
                              </wps:spPr>
                              <wps:txbx>
                                <w:txbxContent>
                                  <w:p w:rsidR="00AA4A2F" w:rsidRDefault="00AA4A2F">
                                    <w:pPr>
                                      <w:spacing w:after="160" w:line="259" w:lineRule="auto"/>
                                      <w:ind w:left="0" w:firstLine="0"/>
                                      <w:jc w:val="left"/>
                                    </w:pPr>
                                    <w:r>
                                      <w:t>r</w:t>
                                    </w:r>
                                  </w:p>
                                </w:txbxContent>
                              </wps:txbx>
                              <wps:bodyPr horzOverflow="overflow" vert="horz" lIns="0" tIns="0" rIns="0" bIns="0" rtlCol="0">
                                <a:noAutofit/>
                              </wps:bodyPr>
                            </wps:wsp>
                            <wps:wsp>
                              <wps:cNvPr id="988" name="Rectangle 988"/>
                              <wps:cNvSpPr/>
                              <wps:spPr>
                                <a:xfrm rot="-5399999">
                                  <a:off x="41699" y="240798"/>
                                  <a:ext cx="67564" cy="150963"/>
                                </a:xfrm>
                                <a:prstGeom prst="rect">
                                  <a:avLst/>
                                </a:prstGeom>
                                <a:ln>
                                  <a:noFill/>
                                </a:ln>
                              </wps:spPr>
                              <wps:txbx>
                                <w:txbxContent>
                                  <w:p w:rsidR="00AA4A2F" w:rsidRDefault="00AA4A2F">
                                    <w:pPr>
                                      <w:spacing w:after="160" w:line="259" w:lineRule="auto"/>
                                      <w:ind w:left="0" w:firstLine="0"/>
                                      <w:jc w:val="left"/>
                                    </w:pPr>
                                    <w:r>
                                      <w:t>z</w:t>
                                    </w:r>
                                  </w:p>
                                </w:txbxContent>
                              </wps:txbx>
                              <wps:bodyPr horzOverflow="overflow" vert="horz" lIns="0" tIns="0" rIns="0" bIns="0" rtlCol="0">
                                <a:noAutofit/>
                              </wps:bodyPr>
                            </wps:wsp>
                            <wps:wsp>
                              <wps:cNvPr id="989" name="Rectangle 989"/>
                              <wps:cNvSpPr/>
                              <wps:spPr>
                                <a:xfrm rot="-5399999">
                                  <a:off x="37917" y="186215"/>
                                  <a:ext cx="75131" cy="150963"/>
                                </a:xfrm>
                                <a:prstGeom prst="rect">
                                  <a:avLst/>
                                </a:prstGeom>
                                <a:ln>
                                  <a:noFill/>
                                </a:ln>
                              </wps:spPr>
                              <wps:txbx>
                                <w:txbxContent>
                                  <w:p w:rsidR="00AA4A2F" w:rsidRDefault="00AA4A2F">
                                    <w:pPr>
                                      <w:spacing w:after="160" w:line="259" w:lineRule="auto"/>
                                      <w:ind w:left="0" w:firstLine="0"/>
                                      <w:jc w:val="left"/>
                                    </w:pPr>
                                    <w:r>
                                      <w:t>e</w:t>
                                    </w:r>
                                  </w:p>
                                </w:txbxContent>
                              </wps:txbx>
                              <wps:bodyPr horzOverflow="overflow" vert="horz" lIns="0" tIns="0" rIns="0" bIns="0" rtlCol="0">
                                <a:noAutofit/>
                              </wps:bodyPr>
                            </wps:wsp>
                            <wps:wsp>
                              <wps:cNvPr id="990" name="Rectangle 990"/>
                              <wps:cNvSpPr/>
                              <wps:spPr>
                                <a:xfrm rot="-5399999">
                                  <a:off x="19201" y="110351"/>
                                  <a:ext cx="112561" cy="150963"/>
                                </a:xfrm>
                                <a:prstGeom prst="rect">
                                  <a:avLst/>
                                </a:prstGeom>
                                <a:ln>
                                  <a:noFill/>
                                </a:ln>
                              </wps:spPr>
                              <wps:txbx>
                                <w:txbxContent>
                                  <w:p w:rsidR="00AA4A2F" w:rsidRDefault="00AA4A2F">
                                    <w:pPr>
                                      <w:spacing w:after="160" w:line="259" w:lineRule="auto"/>
                                      <w:ind w:left="0" w:firstLine="0"/>
                                      <w:jc w:val="left"/>
                                    </w:pPr>
                                    <w:r>
                                      <w:t>m</w:t>
                                    </w:r>
                                  </w:p>
                                </w:txbxContent>
                              </wps:txbx>
                              <wps:bodyPr horzOverflow="overflow" vert="horz" lIns="0" tIns="0" rIns="0" bIns="0" rtlCol="0">
                                <a:noAutofit/>
                              </wps:bodyPr>
                            </wps:wsp>
                            <wps:wsp>
                              <wps:cNvPr id="991" name="Rectangle 991"/>
                              <wps:cNvSpPr/>
                              <wps:spPr>
                                <a:xfrm rot="-5399999">
                                  <a:off x="41699" y="47759"/>
                                  <a:ext cx="67564" cy="150963"/>
                                </a:xfrm>
                                <a:prstGeom prst="rect">
                                  <a:avLst/>
                                </a:prstGeom>
                                <a:ln>
                                  <a:noFill/>
                                </a:ln>
                              </wps:spPr>
                              <wps:txbx>
                                <w:txbxContent>
                                  <w:p w:rsidR="00AA4A2F" w:rsidRDefault="00AA4A2F">
                                    <w:pPr>
                                      <w:spacing w:after="160" w:line="259" w:lineRule="auto"/>
                                      <w:ind w:left="0" w:firstLine="0"/>
                                      <w:jc w:val="left"/>
                                    </w:pPr>
                                    <w:r>
                                      <w:t>y</w:t>
                                    </w:r>
                                  </w:p>
                                </w:txbxContent>
                              </wps:txbx>
                              <wps:bodyPr horzOverflow="overflow" vert="horz" lIns="0" tIns="0" rIns="0" bIns="0" rtlCol="0">
                                <a:noAutofit/>
                              </wps:bodyPr>
                            </wps:wsp>
                            <wps:wsp>
                              <wps:cNvPr id="992" name="Rectangle 992"/>
                              <wps:cNvSpPr/>
                              <wps:spPr>
                                <a:xfrm rot="-5399999">
                                  <a:off x="41699" y="-3040"/>
                                  <a:ext cx="67564" cy="150963"/>
                                </a:xfrm>
                                <a:prstGeom prst="rect">
                                  <a:avLst/>
                                </a:prstGeom>
                                <a:ln>
                                  <a:noFill/>
                                </a:ln>
                              </wps:spPr>
                              <wps:txbx>
                                <w:txbxContent>
                                  <w:p w:rsidR="00AA4A2F" w:rsidRDefault="00AA4A2F">
                                    <w:pPr>
                                      <w:spacing w:after="160" w:line="259" w:lineRule="auto"/>
                                      <w:ind w:left="0" w:firstLine="0"/>
                                      <w:jc w:val="left"/>
                                    </w:pPr>
                                    <w:r>
                                      <w:t>s</w:t>
                                    </w:r>
                                  </w:p>
                                </w:txbxContent>
                              </wps:txbx>
                              <wps:bodyPr horzOverflow="overflow" vert="horz" lIns="0" tIns="0" rIns="0" bIns="0" rtlCol="0">
                                <a:noAutofit/>
                              </wps:bodyPr>
                            </wps:wsp>
                            <wps:wsp>
                              <wps:cNvPr id="993" name="Rectangle 993"/>
                              <wps:cNvSpPr/>
                              <wps:spPr>
                                <a:xfrm rot="-5399999">
                                  <a:off x="60482" y="-33787"/>
                                  <a:ext cx="29998" cy="150963"/>
                                </a:xfrm>
                                <a:prstGeom prst="rect">
                                  <a:avLst/>
                                </a:prstGeom>
                                <a:ln>
                                  <a:noFill/>
                                </a:ln>
                              </wps:spPr>
                              <wps:txbx>
                                <w:txbxContent>
                                  <w:p w:rsidR="00AA4A2F" w:rsidRDefault="00AA4A2F">
                                    <w:pPr>
                                      <w:spacing w:after="160" w:line="259" w:lineRule="auto"/>
                                      <w:ind w:left="0" w:firstLine="0"/>
                                      <w:jc w:val="left"/>
                                    </w:pPr>
                                    <w:r>
                                      <w:t>ł</w:t>
                                    </w:r>
                                  </w:p>
                                </w:txbxContent>
                              </wps:txbx>
                              <wps:bodyPr horzOverflow="overflow" vert="horz" lIns="0" tIns="0" rIns="0" bIns="0" rtlCol="0">
                                <a:noAutofit/>
                              </wps:bodyPr>
                            </wps:wsp>
                            <wps:wsp>
                              <wps:cNvPr id="994" name="Rectangle 994"/>
                              <wps:cNvSpPr/>
                              <wps:spPr>
                                <a:xfrm rot="-5399999">
                                  <a:off x="52982" y="-64146"/>
                                  <a:ext cx="44998" cy="150963"/>
                                </a:xfrm>
                                <a:prstGeom prst="rect">
                                  <a:avLst/>
                                </a:prstGeom>
                                <a:ln>
                                  <a:noFill/>
                                </a:ln>
                              </wps:spPr>
                              <wps:txbx>
                                <w:txbxContent>
                                  <w:p w:rsidR="00AA4A2F" w:rsidRDefault="00AA4A2F">
                                    <w:pPr>
                                      <w:spacing w:after="160" w:line="259" w:lineRule="auto"/>
                                      <w:ind w:left="0" w:firstLine="0"/>
                                      <w:jc w:val="left"/>
                                    </w:pPr>
                                    <w:r>
                                      <w:t>)</w:t>
                                    </w:r>
                                  </w:p>
                                </w:txbxContent>
                              </wps:txbx>
                              <wps:bodyPr horzOverflow="overflow" vert="horz" lIns="0" tIns="0" rIns="0" bIns="0" rtlCol="0">
                                <a:noAutofit/>
                              </wps:bodyPr>
                            </wps:wsp>
                          </wpg:wgp>
                        </a:graphicData>
                      </a:graphic>
                    </wp:inline>
                  </w:drawing>
                </mc:Choice>
                <mc:Fallback>
                  <w:pict>
                    <v:group id="Group 23458" o:spid="_x0000_s1026" style="width:8.95pt;height:177.35pt;mso-position-horizontal-relative:char;mso-position-vertical-relative:line" coordsize="1135,22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">
                      <v:rect id="Rectangle 947" o:spid="_x0000_s1027" style="position:absolute;left:305;top:21320;width:900;height:1509;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" filled="f" stroked="f">
                        <v:textbox inset="0,0,0,0">
                          <w:txbxContent>
                            <w:p w:rsidR="00AA4A2F" w:rsidRDefault="00AA4A2F">
                              <w:pPr>
                                <w:spacing w:after="160" w:line="259" w:lineRule="auto"/>
                                <w:ind w:left="0" w:firstLine="0"/>
                                <w:jc w:val="left"/>
                              </w:pPr>
                              <w:r>
                                <w:t>S</w:t>
                              </w:r>
                            </w:p>
                          </w:txbxContent>
                        </v:textbox>
                      </v:rect>
                      <v:rect id="Rectangle 948" o:spid="_x0000_s1028" style="position:absolute;left:605;top:20947;width:300;height:1509;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" filled="f" stroked="f">
                        <v:textbox inset="0,0,0,0">
                          <w:txbxContent>
                            <w:p w:rsidR="00AA4A2F" w:rsidRDefault="00AA4A2F">
                              <w:pPr>
                                <w:spacing w:after="160" w:line="259" w:lineRule="auto"/>
                                <w:ind w:left="0" w:firstLine="0"/>
                                <w:jc w:val="left"/>
                              </w:pPr>
                              <w:r>
                                <w:t>i</w:t>
                              </w:r>
                            </w:p>
                          </w:txbxContent>
                        </v:textbox>
                      </v:rect>
                      <v:rect id="Rectangle 949" o:spid="_x0000_s1029" style="position:absolute;left:605;top:20718;width:300;height:1509;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" filled="f" stroked="f">
                        <v:textbox inset="0,0,0,0">
                          <w:txbxContent>
                            <w:p w:rsidR="00AA4A2F" w:rsidRDefault="00AA4A2F">
                              <w:pPr>
                                <w:spacing w:after="160" w:line="259" w:lineRule="auto"/>
                                <w:ind w:left="0" w:firstLine="0"/>
                                <w:jc w:val="left"/>
                              </w:pPr>
                              <w:r>
                                <w:t>l</w:t>
                              </w:r>
                            </w:p>
                          </w:txbxContent>
                        </v:textbox>
                      </v:rect>
                      <v:rect id="Rectangle 950" o:spid="_x0000_s1030" style="position:absolute;left:379;top:20277;width:751;height:1509;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" filled="f" stroked="f">
                        <v:textbox inset="0,0,0,0">
                          <w:txbxContent>
                            <w:p w:rsidR="00AA4A2F" w:rsidRDefault="00AA4A2F">
                              <w:pPr>
                                <w:spacing w:after="160" w:line="259" w:lineRule="auto"/>
                                <w:ind w:left="0" w:firstLine="0"/>
                                <w:jc w:val="left"/>
                              </w:pPr>
                              <w:r>
                                <w:t>n</w:t>
                              </w:r>
                            </w:p>
                          </w:txbxContent>
                        </v:textbox>
                      </v:rect>
                      <v:rect id="Rectangle 951" o:spid="_x0000_s1031" style="position:absolute;left:379;top:19705;width:752;height:1509;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" filled="f" stroked="f">
                        <v:textbox inset="0,0,0,0">
                          <w:txbxContent>
                            <w:p w:rsidR="00AA4A2F" w:rsidRDefault="00AA4A2F">
                              <w:pPr>
                                <w:spacing w:after="160" w:line="259" w:lineRule="auto"/>
                                <w:ind w:left="0" w:firstLine="0"/>
                                <w:jc w:val="left"/>
                              </w:pPr>
                              <w:r>
                                <w:t>e</w:t>
                              </w:r>
                            </w:p>
                          </w:txbxContent>
                        </v:textbox>
                      </v:rect>
                      <v:rect id="Rectangle 952" o:spid="_x0000_s1032" style="position:absolute;left:568;top:19322;width:374;height:1509;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" filled="f" stroked="f">
                        <v:textbox inset="0,0,0,0">
                          <w:txbxContent>
                            <w:p w:rsidR="00AA4A2F" w:rsidRDefault="00AA4A2F">
                              <w:pPr>
                                <w:spacing w:after="160" w:line="259" w:lineRule="auto"/>
                                <w:ind w:left="0" w:firstLine="0"/>
                                <w:jc w:val="left"/>
                              </w:pPr>
                              <w:r>
                                <w:t xml:space="preserve"> </w:t>
                              </w:r>
                            </w:p>
                          </w:txbxContent>
                        </v:textbox>
                      </v:rect>
                      <v:rect id="Rectangle 953" o:spid="_x0000_s1033" style="position:absolute;left:417;top:18892;width:676;height:1509;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" filled="f" stroked="f">
                        <v:textbox inset="0,0,0,0">
                          <w:txbxContent>
                            <w:p w:rsidR="00AA4A2F" w:rsidRDefault="00AA4A2F">
                              <w:pPr>
                                <w:spacing w:after="160" w:line="259" w:lineRule="auto"/>
                                <w:ind w:left="0" w:firstLine="0"/>
                                <w:jc w:val="left"/>
                              </w:pPr>
                              <w:r>
                                <w:t>z</w:t>
                              </w:r>
                            </w:p>
                          </w:txbxContent>
                        </v:textbox>
                      </v:rect>
                      <v:rect id="Rectangle 954" o:spid="_x0000_s1034" style="position:absolute;left:379;top:18359;width:751;height:1509;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" filled="f" stroked="f">
                        <v:textbox inset="0,0,0,0">
                          <w:txbxContent>
                            <w:p w:rsidR="00AA4A2F" w:rsidRDefault="00AA4A2F">
                              <w:pPr>
                                <w:spacing w:after="160" w:line="259" w:lineRule="auto"/>
                                <w:ind w:left="0" w:firstLine="0"/>
                                <w:jc w:val="left"/>
                              </w:pPr>
                              <w:r>
                                <w:t>a</w:t>
                              </w:r>
                            </w:p>
                          </w:txbxContent>
                        </v:textbox>
                      </v:rect>
                      <v:rect id="Rectangle 955" o:spid="_x0000_s1035" style="position:absolute;left:267;top:17675;width:976;height:1509;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" filled="f" stroked="f">
                        <v:textbox inset="0,0,0,0">
                          <w:txbxContent>
                            <w:p w:rsidR="00AA4A2F" w:rsidRDefault="00AA4A2F">
                              <w:pPr>
                                <w:spacing w:after="160" w:line="259" w:lineRule="auto"/>
                                <w:ind w:left="0" w:firstLine="0"/>
                                <w:jc w:val="left"/>
                              </w:pPr>
                              <w:r>
                                <w:t>w</w:t>
                              </w:r>
                            </w:p>
                          </w:txbxContent>
                        </v:textbox>
                      </v:rect>
                      <v:rect id="Rectangle 956" o:spid="_x0000_s1036" style="position:absolute;left:605;top:17276;width:300;height:1509;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" filled="f" stroked="f">
                        <v:textbox inset="0,0,0,0">
                          <w:txbxContent>
                            <w:p w:rsidR="00AA4A2F" w:rsidRDefault="00AA4A2F">
                              <w:pPr>
                                <w:spacing w:after="160" w:line="259" w:lineRule="auto"/>
                                <w:ind w:left="0" w:firstLine="0"/>
                                <w:jc w:val="left"/>
                              </w:pPr>
                              <w:r>
                                <w:t>i</w:t>
                              </w:r>
                            </w:p>
                          </w:txbxContent>
                        </v:textbox>
                      </v:rect>
                      <v:rect id="Rectangle 957" o:spid="_x0000_s1037" style="position:absolute;left:605;top:17048;width:300;height:1509;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" filled="f" stroked="f">
                        <v:textbox inset="0,0,0,0">
                          <w:txbxContent>
                            <w:p w:rsidR="00AA4A2F" w:rsidRDefault="00AA4A2F">
                              <w:pPr>
                                <w:spacing w:after="160" w:line="259" w:lineRule="auto"/>
                                <w:ind w:left="0" w:firstLine="0"/>
                                <w:jc w:val="left"/>
                              </w:pPr>
                              <w:r>
                                <w:t>l</w:t>
                              </w:r>
                            </w:p>
                          </w:txbxContent>
                        </v:textbox>
                      </v:rect>
                      <v:rect id="Rectangle 958" o:spid="_x0000_s1038" style="position:absolute;left:379;top:16607;width:751;height:1509;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" filled="f" stroked="f">
                        <v:textbox inset="0,0,0,0">
                          <w:txbxContent>
                            <w:p w:rsidR="00AA4A2F" w:rsidRDefault="00AA4A2F">
                              <w:pPr>
                                <w:spacing w:after="160" w:line="259" w:lineRule="auto"/>
                                <w:ind w:left="0" w:firstLine="0"/>
                                <w:jc w:val="left"/>
                              </w:pPr>
                              <w:r>
                                <w:t>g</w:t>
                              </w:r>
                            </w:p>
                          </w:txbxContent>
                        </v:textbox>
                      </v:rect>
                      <v:rect id="Rectangle 959" o:spid="_x0000_s1039" style="position:absolute;left:379;top:16035;width:751;height:1509;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" filled="f" stroked="f">
                        <v:textbox inset="0,0,0,0">
                          <w:txbxContent>
                            <w:p w:rsidR="00AA4A2F" w:rsidRDefault="00AA4A2F">
                              <w:pPr>
                                <w:spacing w:after="160" w:line="259" w:lineRule="auto"/>
                                <w:ind w:left="0" w:firstLine="0"/>
                                <w:jc w:val="left"/>
                              </w:pPr>
                              <w:r>
                                <w:t>o</w:t>
                              </w:r>
                            </w:p>
                          </w:txbxContent>
                        </v:textbox>
                      </v:rect>
                      <v:rect id="Rectangle 960" o:spid="_x0000_s1040" style="position:absolute;left:417;top:15501;width:676;height:1509;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" filled="f" stroked="f">
                        <v:textbox inset="0,0,0,0">
                          <w:txbxContent>
                            <w:p w:rsidR="00AA4A2F" w:rsidRDefault="00AA4A2F">
                              <w:pPr>
                                <w:spacing w:after="160" w:line="259" w:lineRule="auto"/>
                                <w:ind w:left="0" w:firstLine="0"/>
                                <w:jc w:val="left"/>
                              </w:pPr>
                              <w:r>
                                <w:t>c</w:t>
                              </w:r>
                            </w:p>
                          </w:txbxContent>
                        </v:textbox>
                      </v:rect>
                      <v:rect id="Rectangle 961" o:spid="_x0000_s1041" style="position:absolute;left:379;top:14968;width:752;height:1509;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" filled="f" stroked="f">
                        <v:textbox inset="0,0,0,0">
                          <w:txbxContent>
                            <w:p w:rsidR="00AA4A2F" w:rsidRDefault="00AA4A2F">
                              <w:pPr>
                                <w:spacing w:after="160" w:line="259" w:lineRule="auto"/>
                                <w:ind w:left="0" w:firstLine="0"/>
                                <w:jc w:val="left"/>
                              </w:pPr>
                              <w:r>
                                <w:t>e</w:t>
                              </w:r>
                            </w:p>
                          </w:txbxContent>
                        </v:textbox>
                      </v:rect>
                      <v:rect id="Rectangle 962" o:spid="_x0000_s1042" style="position:absolute;left:379;top:14397;width:751;height:1509;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" filled="f" stroked="f">
                        <v:textbox inset="0,0,0,0">
                          <w:txbxContent>
                            <w:p w:rsidR="00AA4A2F" w:rsidRDefault="00AA4A2F">
                              <w:pPr>
                                <w:spacing w:after="160" w:line="259" w:lineRule="auto"/>
                                <w:ind w:left="0" w:firstLine="0"/>
                                <w:jc w:val="left"/>
                              </w:pPr>
                              <w:r>
                                <w:t>n</w:t>
                              </w:r>
                            </w:p>
                          </w:txbxContent>
                        </v:textbox>
                      </v:rect>
                      <v:rect id="Rectangle 963" o:spid="_x0000_s1043" style="position:absolute;left:605;top:14063;width:300;height:1509;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" filled="f" stroked="f">
                        <v:textbox inset="0,0,0,0">
                          <w:txbxContent>
                            <w:p w:rsidR="00AA4A2F" w:rsidRDefault="00AA4A2F">
                              <w:pPr>
                                <w:spacing w:after="160" w:line="259" w:lineRule="auto"/>
                                <w:ind w:left="0" w:firstLine="0"/>
                                <w:jc w:val="left"/>
                              </w:pPr>
                              <w:r>
                                <w:t>i</w:t>
                              </w:r>
                            </w:p>
                          </w:txbxContent>
                        </v:textbox>
                      </v:rect>
                      <v:rect id="Rectangle 964" o:spid="_x0000_s1044" style="position:absolute;left:379;top:13609;width:752;height:1509;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" filled="f" stroked="f">
                        <v:textbox inset="0,0,0,0">
                          <w:txbxContent>
                            <w:p w:rsidR="00AA4A2F" w:rsidRDefault="00AA4A2F">
                              <w:pPr>
                                <w:spacing w:after="160" w:line="259" w:lineRule="auto"/>
                                <w:ind w:left="0" w:firstLine="0"/>
                                <w:jc w:val="left"/>
                              </w:pPr>
                              <w:r>
                                <w:t>a</w:t>
                              </w:r>
                            </w:p>
                          </w:txbxContent>
                        </v:textbox>
                      </v:rect>
                      <v:rect id="Rectangle 965" o:spid="_x0000_s1045" style="position:absolute;left:568;top:13226;width:374;height:1509;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" filled="f" stroked="f">
                        <v:textbox inset="0,0,0,0">
                          <w:txbxContent>
                            <w:p w:rsidR="00AA4A2F" w:rsidRDefault="00AA4A2F">
                              <w:pPr>
                                <w:spacing w:after="160" w:line="259" w:lineRule="auto"/>
                                <w:ind w:left="0" w:firstLine="0"/>
                                <w:jc w:val="left"/>
                              </w:pPr>
                              <w:r>
                                <w:t xml:space="preserve"> </w:t>
                              </w:r>
                            </w:p>
                          </w:txbxContent>
                        </v:textbox>
                      </v:rect>
                      <v:rect id="Rectangle 966" o:spid="_x0000_s1046" style="position:absolute;left:530;top:12909;width:450;height:1509;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" filled="f" stroked="f">
                        <v:textbox inset="0,0,0,0">
                          <w:txbxContent>
                            <w:p w:rsidR="00AA4A2F" w:rsidRDefault="00AA4A2F">
                              <w:pPr>
                                <w:spacing w:after="160" w:line="259" w:lineRule="auto"/>
                                <w:ind w:left="0" w:firstLine="0"/>
                                <w:jc w:val="left"/>
                              </w:pPr>
                              <w:r>
                                <w:t>(</w:t>
                              </w:r>
                            </w:p>
                          </w:txbxContent>
                        </v:textbox>
                      </v:rect>
                      <v:rect id="Rectangle 967" o:spid="_x0000_s1047" style="position:absolute;left:417;top:12453;width:676;height:1509;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" filled="f" stroked="f">
                        <v:textbox inset="0,0,0,0">
                          <w:txbxContent>
                            <w:p w:rsidR="00AA4A2F" w:rsidRDefault="00AA4A2F">
                              <w:pPr>
                                <w:spacing w:after="160" w:line="259" w:lineRule="auto"/>
                                <w:ind w:left="0" w:firstLine="0"/>
                                <w:jc w:val="left"/>
                              </w:pPr>
                              <w:r>
                                <w:t>k</w:t>
                              </w:r>
                            </w:p>
                          </w:txbxContent>
                        </v:textbox>
                      </v:rect>
                      <v:rect id="Rectangle 968" o:spid="_x0000_s1048" style="position:absolute;left:379;top:11920;width:752;height:1509;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" filled="f" stroked="f">
                        <v:textbox inset="0,0,0,0">
                          <w:txbxContent>
                            <w:p w:rsidR="00AA4A2F" w:rsidRDefault="00AA4A2F">
                              <w:pPr>
                                <w:spacing w:after="160" w:line="259" w:lineRule="auto"/>
                                <w:ind w:left="0" w:firstLine="0"/>
                                <w:jc w:val="left"/>
                              </w:pPr>
                              <w:r>
                                <w:t>u</w:t>
                              </w:r>
                            </w:p>
                          </w:txbxContent>
                        </v:textbox>
                      </v:rect>
                      <v:rect id="Rectangle 969" o:spid="_x0000_s1049" style="position:absolute;left:417;top:11386;width:676;height:1509;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" filled="f" stroked="f">
                        <v:textbox inset="0,0,0,0">
                          <w:txbxContent>
                            <w:p w:rsidR="00AA4A2F" w:rsidRDefault="00AA4A2F">
                              <w:pPr>
                                <w:spacing w:after="160" w:line="259" w:lineRule="auto"/>
                                <w:ind w:left="0" w:firstLine="0"/>
                                <w:jc w:val="left"/>
                              </w:pPr>
                              <w:r>
                                <w:t>c</w:t>
                              </w:r>
                            </w:p>
                          </w:txbxContent>
                        </v:textbox>
                      </v:rect>
                      <v:rect id="Rectangle 970" o:spid="_x0000_s1050" style="position:absolute;left:379;top:10841;width:751;height:1509;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" filled="f" stroked="f">
                        <v:textbox inset="0,0,0,0">
                          <w:txbxContent>
                            <w:p w:rsidR="00AA4A2F" w:rsidRDefault="00AA4A2F">
                              <w:pPr>
                                <w:spacing w:after="160" w:line="259" w:lineRule="auto"/>
                                <w:ind w:left="0" w:firstLine="0"/>
                                <w:jc w:val="left"/>
                              </w:pPr>
                              <w:r>
                                <w:t>h</w:t>
                              </w:r>
                            </w:p>
                          </w:txbxContent>
                        </v:textbox>
                      </v:rect>
                      <v:rect id="Rectangle 971" o:spid="_x0000_s1051" style="position:absolute;left:379;top:10282;width:751;height:1509;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" filled="f" stroked="f">
                        <v:textbox inset="0,0,0,0">
                          <w:txbxContent>
                            <w:p w:rsidR="00AA4A2F" w:rsidRDefault="00AA4A2F">
                              <w:pPr>
                                <w:spacing w:after="160" w:line="259" w:lineRule="auto"/>
                                <w:ind w:left="0" w:firstLine="0"/>
                                <w:jc w:val="left"/>
                              </w:pPr>
                              <w:r>
                                <w:t>n</w:t>
                              </w:r>
                            </w:p>
                          </w:txbxContent>
                        </v:textbox>
                      </v:rect>
                      <v:rect id="Rectangle 972" o:spid="_x0000_s1052" style="position:absolute;left:605;top:9936;width:300;height:1509;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" filled="f" stroked="f">
                        <v:textbox inset="0,0,0,0">
                          <w:txbxContent>
                            <w:p w:rsidR="00AA4A2F" w:rsidRDefault="00AA4A2F">
                              <w:pPr>
                                <w:spacing w:after="160" w:line="259" w:lineRule="auto"/>
                                <w:ind w:left="0" w:firstLine="0"/>
                                <w:jc w:val="left"/>
                              </w:pPr>
                              <w:r>
                                <w:t>i</w:t>
                              </w:r>
                            </w:p>
                          </w:txbxContent>
                        </v:textbox>
                      </v:rect>
                      <v:rect id="Rectangle 973" o:spid="_x0000_s1053" style="position:absolute;left:379;top:9482;width:751;height:1509;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" filled="f" stroked="f">
                        <v:textbox inset="0,0,0,0">
                          <w:txbxContent>
                            <w:p w:rsidR="00AA4A2F" w:rsidRDefault="00AA4A2F">
                              <w:pPr>
                                <w:spacing w:after="160" w:line="259" w:lineRule="auto"/>
                                <w:ind w:left="0" w:firstLine="0"/>
                                <w:jc w:val="left"/>
                              </w:pPr>
                              <w:r>
                                <w:t>e</w:t>
                              </w:r>
                            </w:p>
                          </w:txbxContent>
                        </v:textbox>
                      </v:rect>
                      <v:rect id="Rectangle 974" o:spid="_x0000_s1054" style="position:absolute;left:567;top:9099;width:375;height:1509;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" filled="f" stroked="f">
                        <v:textbox inset="0,0,0,0">
                          <w:txbxContent>
                            <w:p w:rsidR="00AA4A2F" w:rsidRDefault="00AA4A2F">
                              <w:pPr>
                                <w:spacing w:after="160" w:line="259" w:lineRule="auto"/>
                                <w:ind w:left="0" w:firstLine="0"/>
                                <w:jc w:val="left"/>
                              </w:pPr>
                              <w:r>
                                <w:t xml:space="preserve"> </w:t>
                              </w:r>
                            </w:p>
                          </w:txbxContent>
                        </v:textbox>
                      </v:rect>
                      <v:rect id="Rectangle 975" o:spid="_x0000_s1055" style="position:absolute;left:417;top:8669;width:675;height:1509;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" filled="f" stroked="f">
                        <v:textbox inset="0,0,0,0">
                          <w:txbxContent>
                            <w:p w:rsidR="00AA4A2F" w:rsidRDefault="00AA4A2F">
                              <w:pPr>
                                <w:spacing w:after="160" w:line="259" w:lineRule="auto"/>
                                <w:ind w:left="0" w:firstLine="0"/>
                                <w:jc w:val="left"/>
                              </w:pPr>
                              <w:r>
                                <w:t>z</w:t>
                              </w:r>
                            </w:p>
                          </w:txbxContent>
                        </v:textbox>
                      </v:rect>
                      <v:rect id="Rectangle 976" o:spid="_x0000_s1056" style="position:absolute;left:379;top:8136;width:751;height:1509;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" filled="f" stroked="f">
                        <v:textbox inset="0,0,0,0">
                          <w:txbxContent>
                            <w:p w:rsidR="00AA4A2F" w:rsidRDefault="00AA4A2F">
                              <w:pPr>
                                <w:spacing w:after="160" w:line="259" w:lineRule="auto"/>
                                <w:ind w:left="0" w:firstLine="0"/>
                                <w:jc w:val="left"/>
                              </w:pPr>
                              <w:r>
                                <w:t>a</w:t>
                              </w:r>
                            </w:p>
                          </w:txbxContent>
                        </v:textbox>
                      </v:rect>
                      <v:rect id="Rectangle 977" o:spid="_x0000_s1057" style="position:absolute;left:417;top:7602;width:675;height:1509;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" filled="f" stroked="f">
                        <v:textbox inset="0,0,0,0">
                          <w:txbxContent>
                            <w:p w:rsidR="00AA4A2F" w:rsidRDefault="00AA4A2F">
                              <w:pPr>
                                <w:spacing w:after="160" w:line="259" w:lineRule="auto"/>
                                <w:ind w:left="0" w:firstLine="0"/>
                                <w:jc w:val="left"/>
                              </w:pPr>
                              <w:r>
                                <w:t>k</w:t>
                              </w:r>
                            </w:p>
                          </w:txbxContent>
                        </v:textbox>
                      </v:rect>
                      <v:rect id="Rectangle 978" o:spid="_x0000_s1058" style="position:absolute;left:605;top:7281;width:300;height:1509;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" filled="f" stroked="f">
                        <v:textbox inset="0,0,0,0">
                          <w:txbxContent>
                            <w:p w:rsidR="00AA4A2F" w:rsidRDefault="00AA4A2F">
                              <w:pPr>
                                <w:spacing w:after="160" w:line="259" w:lineRule="auto"/>
                                <w:ind w:left="0" w:firstLine="0"/>
                                <w:jc w:val="left"/>
                              </w:pPr>
                              <w:r>
                                <w:t>ł</w:t>
                              </w:r>
                            </w:p>
                          </w:txbxContent>
                        </v:textbox>
                      </v:rect>
                      <v:rect id="Rectangle 979" o:spid="_x0000_s1059" style="position:absolute;left:379;top:6828;width:751;height:1509;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" filled="f" stroked="f">
                        <v:textbox inset="0,0,0,0">
                          <w:txbxContent>
                            <w:p w:rsidR="00AA4A2F" w:rsidRDefault="00AA4A2F">
                              <w:pPr>
                                <w:spacing w:after="160" w:line="259" w:lineRule="auto"/>
                                <w:ind w:left="0" w:firstLine="0"/>
                                <w:jc w:val="left"/>
                              </w:pPr>
                              <w:r>
                                <w:t>a</w:t>
                              </w:r>
                            </w:p>
                          </w:txbxContent>
                        </v:textbox>
                      </v:rect>
                      <v:rect id="Rectangle 980" o:spid="_x0000_s1060" style="position:absolute;left:379;top:6269;width:751;height:1509;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" filled="f" stroked="f">
                        <v:textbox inset="0,0,0,0">
                          <w:txbxContent>
                            <w:p w:rsidR="00AA4A2F" w:rsidRDefault="00AA4A2F">
                              <w:pPr>
                                <w:spacing w:after="160" w:line="259" w:lineRule="auto"/>
                                <w:ind w:left="0" w:firstLine="0"/>
                                <w:jc w:val="left"/>
                              </w:pPr>
                              <w:r>
                                <w:t>d</w:t>
                              </w:r>
                            </w:p>
                          </w:txbxContent>
                        </v:textbox>
                      </v:rect>
                      <v:rect id="Rectangle 981" o:spid="_x0000_s1061" style="position:absolute;left:379;top:5697;width:752;height:1509;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" filled="f" stroked="f">
                        <v:textbox inset="0,0,0,0">
                          <w:txbxContent>
                            <w:p w:rsidR="00AA4A2F" w:rsidRDefault="00AA4A2F">
                              <w:pPr>
                                <w:spacing w:after="160" w:line="259" w:lineRule="auto"/>
                                <w:ind w:left="0" w:firstLine="0"/>
                                <w:jc w:val="left"/>
                              </w:pPr>
                              <w:r>
                                <w:t>o</w:t>
                              </w:r>
                            </w:p>
                          </w:txbxContent>
                        </v:textbox>
                      </v:rect>
                      <v:rect id="Rectangle 982" o:spid="_x0000_s1062" style="position:absolute;left:267;top:5026;width:976;height:1509;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" filled="f" stroked="f">
                        <v:textbox inset="0,0,0,0">
                          <w:txbxContent>
                            <w:p w:rsidR="00AA4A2F" w:rsidRDefault="00AA4A2F">
                              <w:pPr>
                                <w:spacing w:after="160" w:line="259" w:lineRule="auto"/>
                                <w:ind w:left="0" w:firstLine="0"/>
                                <w:jc w:val="left"/>
                              </w:pPr>
                              <w:r>
                                <w:t>w</w:t>
                              </w:r>
                            </w:p>
                          </w:txbxContent>
                        </v:textbox>
                      </v:rect>
                      <v:rect id="Rectangle 983" o:spid="_x0000_s1063" style="position:absolute;left:379;top:4402;width:751;height:1509;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" filled="f" stroked="f">
                        <v:textbox inset="0,0,0,0">
                          <w:txbxContent>
                            <w:p w:rsidR="00AA4A2F" w:rsidRDefault="00AA4A2F">
                              <w:pPr>
                                <w:spacing w:after="160" w:line="259" w:lineRule="auto"/>
                                <w:ind w:left="0" w:firstLine="0"/>
                                <w:jc w:val="left"/>
                              </w:pPr>
                              <w:r>
                                <w:t>e</w:t>
                              </w:r>
                            </w:p>
                          </w:txbxContent>
                        </v:textbox>
                      </v:rect>
                      <v:rect id="Rectangle 984" o:spid="_x0000_s1064" style="position:absolute;left:567;top:4019;width:375;height:1509;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" filled="f" stroked="f">
                        <v:textbox inset="0,0,0,0">
                          <w:txbxContent>
                            <w:p w:rsidR="00AA4A2F" w:rsidRDefault="00AA4A2F">
                              <w:pPr>
                                <w:spacing w:after="160" w:line="259" w:lineRule="auto"/>
                                <w:ind w:left="0" w:firstLine="0"/>
                                <w:jc w:val="left"/>
                              </w:pPr>
                              <w:r>
                                <w:t>,</w:t>
                              </w:r>
                            </w:p>
                          </w:txbxContent>
                        </v:textbox>
                      </v:rect>
                      <v:rect id="Rectangle 985" o:spid="_x0000_s1065" style="position:absolute;left:568;top:3739;width:374;height:1509;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" filled="f" stroked="f">
                        <v:textbox inset="0,0,0,0">
                          <w:txbxContent>
                            <w:p w:rsidR="00AA4A2F" w:rsidRDefault="00AA4A2F">
                              <w:pPr>
                                <w:spacing w:after="160" w:line="259" w:lineRule="auto"/>
                                <w:ind w:left="0" w:firstLine="0"/>
                                <w:jc w:val="left"/>
                              </w:pPr>
                              <w:r>
                                <w:t xml:space="preserve"> </w:t>
                              </w:r>
                            </w:p>
                          </w:txbxContent>
                        </v:textbox>
                      </v:rect>
                      <v:rect id="Rectangle 986" o:spid="_x0000_s1066" style="position:absolute;left:379;top:3272;width:751;height:1509;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" filled="f" stroked="f">
                        <v:textbox inset="0,0,0,0">
                          <w:txbxContent>
                            <w:p w:rsidR="00AA4A2F" w:rsidRDefault="00AA4A2F">
                              <w:pPr>
                                <w:spacing w:after="160" w:line="259" w:lineRule="auto"/>
                                <w:ind w:left="0" w:firstLine="0"/>
                                <w:jc w:val="left"/>
                              </w:pPr>
                              <w:r>
                                <w:t>p</w:t>
                              </w:r>
                            </w:p>
                          </w:txbxContent>
                        </v:textbox>
                      </v:rect>
                      <v:rect id="Rectangle 987" o:spid="_x0000_s1067" style="position:absolute;left:530;top:2850;width:450;height:1509;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" filled="f" stroked="f">
                        <v:textbox inset="0,0,0,0">
                          <w:txbxContent>
                            <w:p w:rsidR="00AA4A2F" w:rsidRDefault="00AA4A2F">
                              <w:pPr>
                                <w:spacing w:after="160" w:line="259" w:lineRule="auto"/>
                                <w:ind w:left="0" w:firstLine="0"/>
                                <w:jc w:val="left"/>
                              </w:pPr>
                              <w:r>
                                <w:t>r</w:t>
                              </w:r>
                            </w:p>
                          </w:txbxContent>
                        </v:textbox>
                      </v:rect>
                      <v:rect id="Rectangle 988" o:spid="_x0000_s1068" style="position:absolute;left:417;top:2407;width:676;height:1509;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" filled="f" stroked="f">
                        <v:textbox inset="0,0,0,0">
                          <w:txbxContent>
                            <w:p w:rsidR="00AA4A2F" w:rsidRDefault="00AA4A2F">
                              <w:pPr>
                                <w:spacing w:after="160" w:line="259" w:lineRule="auto"/>
                                <w:ind w:left="0" w:firstLine="0"/>
                                <w:jc w:val="left"/>
                              </w:pPr>
                              <w:r>
                                <w:t>z</w:t>
                              </w:r>
                            </w:p>
                          </w:txbxContent>
                        </v:textbox>
                      </v:rect>
                      <v:rect id="Rectangle 989" o:spid="_x0000_s1069" style="position:absolute;left:379;top:1862;width:751;height:1509;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" filled="f" stroked="f">
                        <v:textbox inset="0,0,0,0">
                          <w:txbxContent>
                            <w:p w:rsidR="00AA4A2F" w:rsidRDefault="00AA4A2F">
                              <w:pPr>
                                <w:spacing w:after="160" w:line="259" w:lineRule="auto"/>
                                <w:ind w:left="0" w:firstLine="0"/>
                                <w:jc w:val="left"/>
                              </w:pPr>
                              <w:r>
                                <w:t>e</w:t>
                              </w:r>
                            </w:p>
                          </w:txbxContent>
                        </v:textbox>
                      </v:rect>
                      <v:rect id="Rectangle 990" o:spid="_x0000_s1070" style="position:absolute;left:192;top:1103;width:1126;height:1509;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" filled="f" stroked="f">
                        <v:textbox inset="0,0,0,0">
                          <w:txbxContent>
                            <w:p w:rsidR="00AA4A2F" w:rsidRDefault="00AA4A2F">
                              <w:pPr>
                                <w:spacing w:after="160" w:line="259" w:lineRule="auto"/>
                                <w:ind w:left="0" w:firstLine="0"/>
                                <w:jc w:val="left"/>
                              </w:pPr>
                              <w:r>
                                <w:t>m</w:t>
                              </w:r>
                            </w:p>
                          </w:txbxContent>
                        </v:textbox>
                      </v:rect>
                      <v:rect id="Rectangle 991" o:spid="_x0000_s1071" style="position:absolute;left:417;top:477;width:676;height:1509;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" filled="f" stroked="f">
                        <v:textbox inset="0,0,0,0">
                          <w:txbxContent>
                            <w:p w:rsidR="00AA4A2F" w:rsidRDefault="00AA4A2F">
                              <w:pPr>
                                <w:spacing w:after="160" w:line="259" w:lineRule="auto"/>
                                <w:ind w:left="0" w:firstLine="0"/>
                                <w:jc w:val="left"/>
                              </w:pPr>
                              <w:r>
                                <w:t>y</w:t>
                              </w:r>
                            </w:p>
                          </w:txbxContent>
                        </v:textbox>
                      </v:rect>
                      <v:rect id="Rectangle 992" o:spid="_x0000_s1072" style="position:absolute;left:417;top:-31;width:676;height:1509;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" filled="f" stroked="f">
                        <v:textbox inset="0,0,0,0">
                          <w:txbxContent>
                            <w:p w:rsidR="00AA4A2F" w:rsidRDefault="00AA4A2F">
                              <w:pPr>
                                <w:spacing w:after="160" w:line="259" w:lineRule="auto"/>
                                <w:ind w:left="0" w:firstLine="0"/>
                                <w:jc w:val="left"/>
                              </w:pPr>
                              <w:r>
                                <w:t>s</w:t>
                              </w:r>
                            </w:p>
                          </w:txbxContent>
                        </v:textbox>
                      </v:rect>
                      <v:rect id="Rectangle 993" o:spid="_x0000_s1073" style="position:absolute;left:605;top:-339;width:300;height:1509;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" filled="f" stroked="f">
                        <v:textbox inset="0,0,0,0">
                          <w:txbxContent>
                            <w:p w:rsidR="00AA4A2F" w:rsidRDefault="00AA4A2F">
                              <w:pPr>
                                <w:spacing w:after="160" w:line="259" w:lineRule="auto"/>
                                <w:ind w:left="0" w:firstLine="0"/>
                                <w:jc w:val="left"/>
                              </w:pPr>
                              <w:r>
                                <w:t>ł</w:t>
                              </w:r>
                            </w:p>
                          </w:txbxContent>
                        </v:textbox>
                      </v:rect>
                      <v:rect id="Rectangle 994" o:spid="_x0000_s1074" style="position:absolute;left:530;top:-641;width:449;height:1509;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" filled="f" stroked="f">
                        <v:textbox inset="0,0,0,0">
                          <w:txbxContent>
                            <w:p w:rsidR="00AA4A2F" w:rsidRDefault="00AA4A2F">
                              <w:pPr>
                                <w:spacing w:after="160" w:line="259" w:lineRule="auto"/>
                                <w:ind w:left="0" w:firstLine="0"/>
                                <w:jc w:val="left"/>
                              </w:pPr>
                              <w:r>
                                <w:t>)</w:t>
                              </w:r>
                            </w:p>
                          </w:txbxContent>
                        </v:textbox>
                      </v:rect>
                      <w10:anchorlock/>
                    </v:group>
                  </w:pict>
                </mc:Fallback>
              </mc:AlternateContent>
            </w:r>
          </w:p>
        </w:tc>
      </w:tr>
      <w:tr w:rsidR="00A46499">
        <w:trPr>
          <w:trHeight w:val="206"/>
        </w:trPr>
        <w:tc>
          <w:tcPr>
            <w:tcW w:w="2007" w:type="dxa"/>
            <w:tcBorders>
              <w:top w:val="single" w:sz="4" w:space="0" w:color="000000"/>
              <w:left w:val="single" w:sz="5" w:space="0" w:color="000000"/>
              <w:bottom w:val="single" w:sz="4" w:space="0" w:color="000000"/>
              <w:right w:val="single" w:sz="4" w:space="0" w:color="000000"/>
            </w:tcBorders>
          </w:tcPr>
          <w:p w:rsidR="00A46499" w:rsidRDefault="00AA4A2F">
            <w:pPr>
              <w:spacing w:after="0" w:line="259" w:lineRule="auto"/>
              <w:ind w:left="49" w:firstLine="0"/>
              <w:jc w:val="center"/>
            </w:pPr>
            <w:r>
              <w:t>Wapno</w:t>
            </w:r>
          </w:p>
        </w:tc>
        <w:tc>
          <w:tcPr>
            <w:tcW w:w="1313" w:type="dxa"/>
            <w:tcBorders>
              <w:top w:val="single" w:sz="4" w:space="0" w:color="000000"/>
              <w:left w:val="single" w:sz="4" w:space="0" w:color="000000"/>
              <w:bottom w:val="single" w:sz="4" w:space="0" w:color="000000"/>
              <w:right w:val="single" w:sz="5" w:space="0" w:color="000000"/>
            </w:tcBorders>
          </w:tcPr>
          <w:p w:rsidR="00A46499" w:rsidRDefault="00A46499">
            <w:pPr>
              <w:spacing w:after="160" w:line="259" w:lineRule="auto"/>
              <w:ind w:left="0" w:firstLine="0"/>
              <w:jc w:val="left"/>
            </w:pPr>
          </w:p>
        </w:tc>
        <w:tc>
          <w:tcPr>
            <w:tcW w:w="2048" w:type="dxa"/>
            <w:vMerge w:val="restart"/>
            <w:tcBorders>
              <w:top w:val="single" w:sz="4" w:space="0" w:color="000000"/>
              <w:left w:val="single" w:sz="5" w:space="0" w:color="000000"/>
              <w:bottom w:val="single" w:sz="4" w:space="0" w:color="000000"/>
              <w:right w:val="single" w:sz="5" w:space="0" w:color="000000"/>
            </w:tcBorders>
            <w:shd w:val="clear" w:color="auto" w:fill="A5A5A5"/>
          </w:tcPr>
          <w:p w:rsidR="00A46499" w:rsidRDefault="00A46499">
            <w:pPr>
              <w:spacing w:after="160" w:line="259" w:lineRule="auto"/>
              <w:ind w:left="0" w:firstLine="0"/>
              <w:jc w:val="left"/>
            </w:pPr>
          </w:p>
        </w:tc>
        <w:tc>
          <w:tcPr>
            <w:tcW w:w="1500" w:type="dxa"/>
            <w:tcBorders>
              <w:top w:val="single" w:sz="4" w:space="0" w:color="000000"/>
              <w:left w:val="single" w:sz="5" w:space="0" w:color="000000"/>
              <w:bottom w:val="single" w:sz="4" w:space="0" w:color="000000"/>
              <w:right w:val="single" w:sz="5" w:space="0" w:color="000000"/>
            </w:tcBorders>
          </w:tcPr>
          <w:p w:rsidR="00A46499" w:rsidRDefault="00A46499">
            <w:pPr>
              <w:spacing w:after="160" w:line="259" w:lineRule="auto"/>
              <w:ind w:left="0" w:firstLine="0"/>
              <w:jc w:val="left"/>
            </w:pPr>
          </w:p>
        </w:tc>
        <w:tc>
          <w:tcPr>
            <w:tcW w:w="0" w:type="auto"/>
            <w:vMerge/>
            <w:tcBorders>
              <w:top w:val="nil"/>
              <w:left w:val="single" w:sz="5" w:space="0" w:color="000000"/>
              <w:bottom w:val="nil"/>
              <w:right w:val="single" w:sz="5" w:space="0" w:color="000000"/>
            </w:tcBorders>
          </w:tcPr>
          <w:p w:rsidR="00A46499" w:rsidRDefault="00A46499">
            <w:pPr>
              <w:spacing w:after="160" w:line="259" w:lineRule="auto"/>
              <w:ind w:left="0" w:firstLine="0"/>
              <w:jc w:val="left"/>
            </w:pPr>
          </w:p>
        </w:tc>
      </w:tr>
      <w:tr w:rsidR="00A46499">
        <w:trPr>
          <w:trHeight w:val="206"/>
        </w:trPr>
        <w:tc>
          <w:tcPr>
            <w:tcW w:w="2007" w:type="dxa"/>
            <w:tcBorders>
              <w:top w:val="single" w:sz="4" w:space="0" w:color="000000"/>
              <w:left w:val="single" w:sz="5" w:space="0" w:color="000000"/>
              <w:bottom w:val="single" w:sz="4" w:space="0" w:color="000000"/>
              <w:right w:val="single" w:sz="4" w:space="0" w:color="000000"/>
            </w:tcBorders>
          </w:tcPr>
          <w:p w:rsidR="00A46499" w:rsidRDefault="00AA4A2F">
            <w:pPr>
              <w:spacing w:after="0" w:line="259" w:lineRule="auto"/>
              <w:ind w:left="45" w:firstLine="0"/>
              <w:jc w:val="center"/>
            </w:pPr>
            <w:r>
              <w:t>Cement/wapno</w:t>
            </w:r>
          </w:p>
        </w:tc>
        <w:tc>
          <w:tcPr>
            <w:tcW w:w="1313" w:type="dxa"/>
            <w:tcBorders>
              <w:top w:val="single" w:sz="4" w:space="0" w:color="000000"/>
              <w:left w:val="single" w:sz="4" w:space="0" w:color="000000"/>
              <w:bottom w:val="single" w:sz="4" w:space="0" w:color="000000"/>
              <w:right w:val="single" w:sz="5" w:space="0" w:color="000000"/>
            </w:tcBorders>
          </w:tcPr>
          <w:p w:rsidR="00A46499" w:rsidRDefault="00A46499">
            <w:pPr>
              <w:spacing w:after="160" w:line="259" w:lineRule="auto"/>
              <w:ind w:left="0" w:firstLine="0"/>
              <w:jc w:val="left"/>
            </w:pPr>
          </w:p>
        </w:tc>
        <w:tc>
          <w:tcPr>
            <w:tcW w:w="0" w:type="auto"/>
            <w:vMerge/>
            <w:tcBorders>
              <w:top w:val="nil"/>
              <w:left w:val="single" w:sz="5" w:space="0" w:color="000000"/>
              <w:bottom w:val="nil"/>
              <w:right w:val="single" w:sz="5" w:space="0" w:color="000000"/>
            </w:tcBorders>
          </w:tcPr>
          <w:p w:rsidR="00A46499" w:rsidRDefault="00A46499">
            <w:pPr>
              <w:spacing w:after="160" w:line="259" w:lineRule="auto"/>
              <w:ind w:left="0" w:firstLine="0"/>
              <w:jc w:val="left"/>
            </w:pPr>
          </w:p>
        </w:tc>
        <w:tc>
          <w:tcPr>
            <w:tcW w:w="1500" w:type="dxa"/>
            <w:tcBorders>
              <w:top w:val="single" w:sz="4" w:space="0" w:color="000000"/>
              <w:left w:val="single" w:sz="5" w:space="0" w:color="000000"/>
              <w:bottom w:val="single" w:sz="4" w:space="0" w:color="000000"/>
              <w:right w:val="single" w:sz="5" w:space="0" w:color="000000"/>
            </w:tcBorders>
          </w:tcPr>
          <w:p w:rsidR="00A46499" w:rsidRDefault="00A46499">
            <w:pPr>
              <w:spacing w:after="160" w:line="259" w:lineRule="auto"/>
              <w:ind w:left="0" w:firstLine="0"/>
              <w:jc w:val="left"/>
            </w:pPr>
          </w:p>
        </w:tc>
        <w:tc>
          <w:tcPr>
            <w:tcW w:w="0" w:type="auto"/>
            <w:vMerge/>
            <w:tcBorders>
              <w:top w:val="nil"/>
              <w:left w:val="single" w:sz="5" w:space="0" w:color="000000"/>
              <w:bottom w:val="nil"/>
              <w:right w:val="single" w:sz="5" w:space="0" w:color="000000"/>
            </w:tcBorders>
          </w:tcPr>
          <w:p w:rsidR="00A46499" w:rsidRDefault="00A46499">
            <w:pPr>
              <w:spacing w:after="160" w:line="259" w:lineRule="auto"/>
              <w:ind w:left="0" w:firstLine="0"/>
              <w:jc w:val="left"/>
            </w:pPr>
          </w:p>
        </w:tc>
      </w:tr>
      <w:tr w:rsidR="00A46499">
        <w:trPr>
          <w:trHeight w:val="206"/>
        </w:trPr>
        <w:tc>
          <w:tcPr>
            <w:tcW w:w="2007" w:type="dxa"/>
            <w:tcBorders>
              <w:top w:val="single" w:sz="4" w:space="0" w:color="000000"/>
              <w:left w:val="single" w:sz="5" w:space="0" w:color="000000"/>
              <w:bottom w:val="single" w:sz="4" w:space="0" w:color="000000"/>
              <w:right w:val="single" w:sz="4" w:space="0" w:color="000000"/>
            </w:tcBorders>
          </w:tcPr>
          <w:p w:rsidR="00A46499" w:rsidRDefault="00AA4A2F">
            <w:pPr>
              <w:spacing w:after="0" w:line="259" w:lineRule="auto"/>
              <w:ind w:left="44" w:firstLine="0"/>
              <w:jc w:val="center"/>
            </w:pPr>
            <w:r>
              <w:t>Cement</w:t>
            </w:r>
          </w:p>
        </w:tc>
        <w:tc>
          <w:tcPr>
            <w:tcW w:w="1313" w:type="dxa"/>
            <w:tcBorders>
              <w:top w:val="single" w:sz="4" w:space="0" w:color="000000"/>
              <w:left w:val="single" w:sz="4" w:space="0" w:color="000000"/>
              <w:bottom w:val="single" w:sz="4" w:space="0" w:color="000000"/>
              <w:right w:val="single" w:sz="5" w:space="0" w:color="000000"/>
            </w:tcBorders>
          </w:tcPr>
          <w:p w:rsidR="00A46499" w:rsidRDefault="00A46499">
            <w:pPr>
              <w:spacing w:after="160" w:line="259" w:lineRule="auto"/>
              <w:ind w:left="0" w:firstLine="0"/>
              <w:jc w:val="left"/>
            </w:pPr>
          </w:p>
        </w:tc>
        <w:tc>
          <w:tcPr>
            <w:tcW w:w="0" w:type="auto"/>
            <w:vMerge/>
            <w:tcBorders>
              <w:top w:val="nil"/>
              <w:left w:val="single" w:sz="5" w:space="0" w:color="000000"/>
              <w:bottom w:val="single" w:sz="4" w:space="0" w:color="000000"/>
              <w:right w:val="single" w:sz="5" w:space="0" w:color="000000"/>
            </w:tcBorders>
          </w:tcPr>
          <w:p w:rsidR="00A46499" w:rsidRDefault="00A46499">
            <w:pPr>
              <w:spacing w:after="160" w:line="259" w:lineRule="auto"/>
              <w:ind w:left="0" w:firstLine="0"/>
              <w:jc w:val="left"/>
            </w:pPr>
          </w:p>
        </w:tc>
        <w:tc>
          <w:tcPr>
            <w:tcW w:w="1500" w:type="dxa"/>
            <w:tcBorders>
              <w:top w:val="single" w:sz="4" w:space="0" w:color="000000"/>
              <w:left w:val="single" w:sz="5" w:space="0" w:color="000000"/>
              <w:bottom w:val="single" w:sz="4" w:space="0" w:color="000000"/>
              <w:right w:val="single" w:sz="5" w:space="0" w:color="000000"/>
            </w:tcBorders>
          </w:tcPr>
          <w:p w:rsidR="00A46499" w:rsidRDefault="00A46499">
            <w:pPr>
              <w:spacing w:after="160" w:line="259" w:lineRule="auto"/>
              <w:ind w:left="0" w:firstLine="0"/>
              <w:jc w:val="left"/>
            </w:pPr>
          </w:p>
        </w:tc>
        <w:tc>
          <w:tcPr>
            <w:tcW w:w="0" w:type="auto"/>
            <w:vMerge/>
            <w:tcBorders>
              <w:top w:val="nil"/>
              <w:left w:val="single" w:sz="5" w:space="0" w:color="000000"/>
              <w:bottom w:val="nil"/>
              <w:right w:val="single" w:sz="5" w:space="0" w:color="000000"/>
            </w:tcBorders>
          </w:tcPr>
          <w:p w:rsidR="00A46499" w:rsidRDefault="00A46499">
            <w:pPr>
              <w:spacing w:after="160" w:line="259" w:lineRule="auto"/>
              <w:ind w:left="0" w:firstLine="0"/>
              <w:jc w:val="left"/>
            </w:pPr>
          </w:p>
        </w:tc>
      </w:tr>
      <w:tr w:rsidR="00A46499">
        <w:trPr>
          <w:trHeight w:val="206"/>
        </w:trPr>
        <w:tc>
          <w:tcPr>
            <w:tcW w:w="2007" w:type="dxa"/>
            <w:tcBorders>
              <w:top w:val="single" w:sz="4" w:space="0" w:color="000000"/>
              <w:left w:val="single" w:sz="5" w:space="0" w:color="000000"/>
              <w:bottom w:val="single" w:sz="4" w:space="0" w:color="000000"/>
              <w:right w:val="single" w:sz="4" w:space="0" w:color="000000"/>
            </w:tcBorders>
          </w:tcPr>
          <w:p w:rsidR="00A46499" w:rsidRDefault="00AA4A2F">
            <w:pPr>
              <w:spacing w:after="0" w:line="259" w:lineRule="auto"/>
              <w:ind w:left="45" w:firstLine="0"/>
              <w:jc w:val="center"/>
            </w:pPr>
            <w:r>
              <w:t>Tynk żywiczny</w:t>
            </w:r>
          </w:p>
        </w:tc>
        <w:tc>
          <w:tcPr>
            <w:tcW w:w="1313" w:type="dxa"/>
            <w:vMerge w:val="restart"/>
            <w:tcBorders>
              <w:top w:val="single" w:sz="4" w:space="0" w:color="000000"/>
              <w:left w:val="single" w:sz="4" w:space="0" w:color="000000"/>
              <w:bottom w:val="single" w:sz="4" w:space="0" w:color="000000"/>
              <w:right w:val="single" w:sz="5" w:space="0" w:color="000000"/>
            </w:tcBorders>
            <w:shd w:val="clear" w:color="auto" w:fill="A5A5A5"/>
          </w:tcPr>
          <w:p w:rsidR="00A46499" w:rsidRDefault="00A46499">
            <w:pPr>
              <w:spacing w:after="160" w:line="259" w:lineRule="auto"/>
              <w:ind w:left="0" w:firstLine="0"/>
              <w:jc w:val="left"/>
            </w:pPr>
          </w:p>
        </w:tc>
        <w:tc>
          <w:tcPr>
            <w:tcW w:w="2048" w:type="dxa"/>
            <w:tcBorders>
              <w:top w:val="single" w:sz="4" w:space="0" w:color="000000"/>
              <w:left w:val="single" w:sz="5" w:space="0" w:color="000000"/>
              <w:bottom w:val="single" w:sz="4" w:space="0" w:color="000000"/>
              <w:right w:val="single" w:sz="5" w:space="0" w:color="000000"/>
            </w:tcBorders>
          </w:tcPr>
          <w:p w:rsidR="00A46499" w:rsidRDefault="00A46499">
            <w:pPr>
              <w:spacing w:after="160" w:line="259" w:lineRule="auto"/>
              <w:ind w:left="0" w:firstLine="0"/>
              <w:jc w:val="left"/>
            </w:pPr>
          </w:p>
        </w:tc>
        <w:tc>
          <w:tcPr>
            <w:tcW w:w="1500" w:type="dxa"/>
            <w:tcBorders>
              <w:top w:val="single" w:sz="4" w:space="0" w:color="000000"/>
              <w:left w:val="single" w:sz="5" w:space="0" w:color="000000"/>
              <w:bottom w:val="single" w:sz="4" w:space="0" w:color="000000"/>
              <w:right w:val="single" w:sz="5" w:space="0" w:color="000000"/>
            </w:tcBorders>
          </w:tcPr>
          <w:p w:rsidR="00A46499" w:rsidRDefault="00A46499">
            <w:pPr>
              <w:spacing w:after="160" w:line="259" w:lineRule="auto"/>
              <w:ind w:left="0" w:firstLine="0"/>
              <w:jc w:val="left"/>
            </w:pPr>
          </w:p>
        </w:tc>
        <w:tc>
          <w:tcPr>
            <w:tcW w:w="0" w:type="auto"/>
            <w:vMerge/>
            <w:tcBorders>
              <w:top w:val="nil"/>
              <w:left w:val="single" w:sz="5" w:space="0" w:color="000000"/>
              <w:bottom w:val="nil"/>
              <w:right w:val="single" w:sz="5" w:space="0" w:color="000000"/>
            </w:tcBorders>
          </w:tcPr>
          <w:p w:rsidR="00A46499" w:rsidRDefault="00A46499">
            <w:pPr>
              <w:spacing w:after="160" w:line="259" w:lineRule="auto"/>
              <w:ind w:left="0" w:firstLine="0"/>
              <w:jc w:val="left"/>
            </w:pPr>
          </w:p>
        </w:tc>
      </w:tr>
      <w:tr w:rsidR="00A46499">
        <w:trPr>
          <w:trHeight w:val="402"/>
        </w:trPr>
        <w:tc>
          <w:tcPr>
            <w:tcW w:w="2007" w:type="dxa"/>
            <w:tcBorders>
              <w:top w:val="single" w:sz="4" w:space="0" w:color="000000"/>
              <w:left w:val="single" w:sz="5" w:space="0" w:color="000000"/>
              <w:bottom w:val="single" w:sz="4" w:space="0" w:color="000000"/>
              <w:right w:val="single" w:sz="4" w:space="0" w:color="000000"/>
            </w:tcBorders>
          </w:tcPr>
          <w:p w:rsidR="00A46499" w:rsidRDefault="00AA4A2F">
            <w:pPr>
              <w:spacing w:after="0" w:line="259" w:lineRule="auto"/>
              <w:ind w:left="0" w:firstLine="0"/>
              <w:jc w:val="center"/>
            </w:pPr>
            <w:r>
              <w:t>Masa szpachlowa na bazie żywic sztucznych</w:t>
            </w:r>
          </w:p>
        </w:tc>
        <w:tc>
          <w:tcPr>
            <w:tcW w:w="0" w:type="auto"/>
            <w:vMerge/>
            <w:tcBorders>
              <w:top w:val="nil"/>
              <w:left w:val="single" w:sz="4" w:space="0" w:color="000000"/>
              <w:bottom w:val="nil"/>
              <w:right w:val="single" w:sz="5" w:space="0" w:color="000000"/>
            </w:tcBorders>
          </w:tcPr>
          <w:p w:rsidR="00A46499" w:rsidRDefault="00A46499">
            <w:pPr>
              <w:spacing w:after="160" w:line="259" w:lineRule="auto"/>
              <w:ind w:left="0" w:firstLine="0"/>
              <w:jc w:val="left"/>
            </w:pPr>
          </w:p>
        </w:tc>
        <w:tc>
          <w:tcPr>
            <w:tcW w:w="2048" w:type="dxa"/>
            <w:tcBorders>
              <w:top w:val="single" w:sz="4" w:space="0" w:color="000000"/>
              <w:left w:val="single" w:sz="5" w:space="0" w:color="000000"/>
              <w:bottom w:val="single" w:sz="4" w:space="0" w:color="000000"/>
              <w:right w:val="single" w:sz="5" w:space="0" w:color="000000"/>
            </w:tcBorders>
          </w:tcPr>
          <w:p w:rsidR="00A46499" w:rsidRDefault="00A46499">
            <w:pPr>
              <w:spacing w:after="160" w:line="259" w:lineRule="auto"/>
              <w:ind w:left="0" w:firstLine="0"/>
              <w:jc w:val="left"/>
            </w:pPr>
          </w:p>
        </w:tc>
        <w:tc>
          <w:tcPr>
            <w:tcW w:w="1500" w:type="dxa"/>
            <w:tcBorders>
              <w:top w:val="single" w:sz="4" w:space="0" w:color="000000"/>
              <w:left w:val="single" w:sz="5" w:space="0" w:color="000000"/>
              <w:bottom w:val="single" w:sz="4" w:space="0" w:color="000000"/>
              <w:right w:val="single" w:sz="5" w:space="0" w:color="000000"/>
            </w:tcBorders>
          </w:tcPr>
          <w:p w:rsidR="00A46499" w:rsidRDefault="00A46499">
            <w:pPr>
              <w:spacing w:after="160" w:line="259" w:lineRule="auto"/>
              <w:ind w:left="0" w:firstLine="0"/>
              <w:jc w:val="left"/>
            </w:pPr>
          </w:p>
        </w:tc>
        <w:tc>
          <w:tcPr>
            <w:tcW w:w="0" w:type="auto"/>
            <w:vMerge/>
            <w:tcBorders>
              <w:top w:val="nil"/>
              <w:left w:val="single" w:sz="5" w:space="0" w:color="000000"/>
              <w:bottom w:val="nil"/>
              <w:right w:val="single" w:sz="5" w:space="0" w:color="000000"/>
            </w:tcBorders>
          </w:tcPr>
          <w:p w:rsidR="00A46499" w:rsidRDefault="00A46499">
            <w:pPr>
              <w:spacing w:after="160" w:line="259" w:lineRule="auto"/>
              <w:ind w:left="0" w:firstLine="0"/>
              <w:jc w:val="left"/>
            </w:pPr>
          </w:p>
        </w:tc>
      </w:tr>
      <w:tr w:rsidR="00A46499">
        <w:trPr>
          <w:trHeight w:val="402"/>
        </w:trPr>
        <w:tc>
          <w:tcPr>
            <w:tcW w:w="2007" w:type="dxa"/>
            <w:tcBorders>
              <w:top w:val="single" w:sz="4" w:space="0" w:color="000000"/>
              <w:left w:val="single" w:sz="5" w:space="0" w:color="000000"/>
              <w:bottom w:val="single" w:sz="4" w:space="0" w:color="000000"/>
              <w:right w:val="single" w:sz="4" w:space="0" w:color="000000"/>
            </w:tcBorders>
          </w:tcPr>
          <w:p w:rsidR="00A46499" w:rsidRDefault="00AA4A2F">
            <w:pPr>
              <w:spacing w:after="0" w:line="259" w:lineRule="auto"/>
              <w:ind w:left="0" w:firstLine="0"/>
              <w:jc w:val="center"/>
            </w:pPr>
            <w:r>
              <w:t>Farba  na bazie żywic sztucznych</w:t>
            </w:r>
          </w:p>
        </w:tc>
        <w:tc>
          <w:tcPr>
            <w:tcW w:w="0" w:type="auto"/>
            <w:vMerge/>
            <w:tcBorders>
              <w:top w:val="nil"/>
              <w:left w:val="single" w:sz="4" w:space="0" w:color="000000"/>
              <w:bottom w:val="nil"/>
              <w:right w:val="single" w:sz="5" w:space="0" w:color="000000"/>
            </w:tcBorders>
          </w:tcPr>
          <w:p w:rsidR="00A46499" w:rsidRDefault="00A46499">
            <w:pPr>
              <w:spacing w:after="160" w:line="259" w:lineRule="auto"/>
              <w:ind w:left="0" w:firstLine="0"/>
              <w:jc w:val="left"/>
            </w:pPr>
          </w:p>
        </w:tc>
        <w:tc>
          <w:tcPr>
            <w:tcW w:w="2048" w:type="dxa"/>
            <w:tcBorders>
              <w:top w:val="single" w:sz="4" w:space="0" w:color="000000"/>
              <w:left w:val="single" w:sz="5" w:space="0" w:color="000000"/>
              <w:bottom w:val="single" w:sz="4" w:space="0" w:color="000000"/>
              <w:right w:val="single" w:sz="5" w:space="0" w:color="000000"/>
            </w:tcBorders>
          </w:tcPr>
          <w:p w:rsidR="00A46499" w:rsidRDefault="00A46499">
            <w:pPr>
              <w:spacing w:after="160" w:line="259" w:lineRule="auto"/>
              <w:ind w:left="0" w:firstLine="0"/>
              <w:jc w:val="left"/>
            </w:pPr>
          </w:p>
        </w:tc>
        <w:tc>
          <w:tcPr>
            <w:tcW w:w="1500" w:type="dxa"/>
            <w:tcBorders>
              <w:top w:val="single" w:sz="4" w:space="0" w:color="000000"/>
              <w:left w:val="single" w:sz="5" w:space="0" w:color="000000"/>
              <w:bottom w:val="single" w:sz="4" w:space="0" w:color="000000"/>
              <w:right w:val="single" w:sz="5" w:space="0" w:color="000000"/>
            </w:tcBorders>
          </w:tcPr>
          <w:p w:rsidR="00A46499" w:rsidRDefault="00A46499">
            <w:pPr>
              <w:spacing w:after="160" w:line="259" w:lineRule="auto"/>
              <w:ind w:left="0" w:firstLine="0"/>
              <w:jc w:val="left"/>
            </w:pPr>
          </w:p>
        </w:tc>
        <w:tc>
          <w:tcPr>
            <w:tcW w:w="0" w:type="auto"/>
            <w:vMerge/>
            <w:tcBorders>
              <w:top w:val="nil"/>
              <w:left w:val="single" w:sz="5" w:space="0" w:color="000000"/>
              <w:bottom w:val="nil"/>
              <w:right w:val="single" w:sz="5" w:space="0" w:color="000000"/>
            </w:tcBorders>
          </w:tcPr>
          <w:p w:rsidR="00A46499" w:rsidRDefault="00A46499">
            <w:pPr>
              <w:spacing w:after="160" w:line="259" w:lineRule="auto"/>
              <w:ind w:left="0" w:firstLine="0"/>
              <w:jc w:val="left"/>
            </w:pPr>
          </w:p>
        </w:tc>
      </w:tr>
      <w:tr w:rsidR="00A46499">
        <w:trPr>
          <w:trHeight w:val="402"/>
        </w:trPr>
        <w:tc>
          <w:tcPr>
            <w:tcW w:w="2007" w:type="dxa"/>
            <w:tcBorders>
              <w:top w:val="single" w:sz="4" w:space="0" w:color="000000"/>
              <w:left w:val="single" w:sz="5" w:space="0" w:color="000000"/>
              <w:bottom w:val="single" w:sz="4" w:space="0" w:color="000000"/>
              <w:right w:val="single" w:sz="4" w:space="0" w:color="000000"/>
            </w:tcBorders>
          </w:tcPr>
          <w:p w:rsidR="00A46499" w:rsidRDefault="00AA4A2F">
            <w:pPr>
              <w:spacing w:after="0" w:line="259" w:lineRule="auto"/>
              <w:ind w:left="0" w:firstLine="0"/>
              <w:jc w:val="center"/>
            </w:pPr>
            <w:r>
              <w:t>Silikony (na bazie kwasu octowego)</w:t>
            </w:r>
          </w:p>
        </w:tc>
        <w:tc>
          <w:tcPr>
            <w:tcW w:w="0" w:type="auto"/>
            <w:vMerge/>
            <w:tcBorders>
              <w:top w:val="nil"/>
              <w:left w:val="single" w:sz="4" w:space="0" w:color="000000"/>
              <w:bottom w:val="single" w:sz="4" w:space="0" w:color="000000"/>
              <w:right w:val="single" w:sz="5" w:space="0" w:color="000000"/>
            </w:tcBorders>
          </w:tcPr>
          <w:p w:rsidR="00A46499" w:rsidRDefault="00A46499">
            <w:pPr>
              <w:spacing w:after="160" w:line="259" w:lineRule="auto"/>
              <w:ind w:left="0" w:firstLine="0"/>
              <w:jc w:val="left"/>
            </w:pPr>
          </w:p>
        </w:tc>
        <w:tc>
          <w:tcPr>
            <w:tcW w:w="2048" w:type="dxa"/>
            <w:tcBorders>
              <w:top w:val="single" w:sz="4" w:space="0" w:color="000000"/>
              <w:left w:val="single" w:sz="5" w:space="0" w:color="000000"/>
              <w:bottom w:val="single" w:sz="4" w:space="0" w:color="000000"/>
              <w:right w:val="single" w:sz="5" w:space="0" w:color="000000"/>
            </w:tcBorders>
          </w:tcPr>
          <w:p w:rsidR="00A46499" w:rsidRDefault="00A46499">
            <w:pPr>
              <w:spacing w:after="160" w:line="259" w:lineRule="auto"/>
              <w:ind w:left="0" w:firstLine="0"/>
              <w:jc w:val="left"/>
            </w:pPr>
          </w:p>
        </w:tc>
        <w:tc>
          <w:tcPr>
            <w:tcW w:w="1500" w:type="dxa"/>
            <w:tcBorders>
              <w:top w:val="single" w:sz="4" w:space="0" w:color="000000"/>
              <w:left w:val="single" w:sz="5" w:space="0" w:color="000000"/>
              <w:bottom w:val="single" w:sz="4" w:space="0" w:color="000000"/>
              <w:right w:val="single" w:sz="5" w:space="0" w:color="000000"/>
            </w:tcBorders>
          </w:tcPr>
          <w:p w:rsidR="00A46499" w:rsidRDefault="00A46499">
            <w:pPr>
              <w:spacing w:after="160" w:line="259" w:lineRule="auto"/>
              <w:ind w:left="0" w:firstLine="0"/>
              <w:jc w:val="left"/>
            </w:pPr>
          </w:p>
        </w:tc>
        <w:tc>
          <w:tcPr>
            <w:tcW w:w="0" w:type="auto"/>
            <w:vMerge/>
            <w:tcBorders>
              <w:top w:val="nil"/>
              <w:left w:val="single" w:sz="5" w:space="0" w:color="000000"/>
              <w:bottom w:val="nil"/>
              <w:right w:val="single" w:sz="5" w:space="0" w:color="000000"/>
            </w:tcBorders>
          </w:tcPr>
          <w:p w:rsidR="00A46499" w:rsidRDefault="00A46499">
            <w:pPr>
              <w:spacing w:after="160" w:line="259" w:lineRule="auto"/>
              <w:ind w:left="0" w:firstLine="0"/>
              <w:jc w:val="left"/>
            </w:pPr>
          </w:p>
        </w:tc>
      </w:tr>
      <w:tr w:rsidR="00A46499">
        <w:trPr>
          <w:trHeight w:val="1324"/>
        </w:trPr>
        <w:tc>
          <w:tcPr>
            <w:tcW w:w="2007" w:type="dxa"/>
            <w:tcBorders>
              <w:top w:val="single" w:sz="4" w:space="0" w:color="000000"/>
              <w:left w:val="single" w:sz="5" w:space="0" w:color="000000"/>
              <w:bottom w:val="single" w:sz="4" w:space="0" w:color="000000"/>
              <w:right w:val="single" w:sz="4" w:space="0" w:color="000000"/>
            </w:tcBorders>
            <w:vAlign w:val="center"/>
          </w:tcPr>
          <w:p w:rsidR="00A46499" w:rsidRDefault="00AA4A2F">
            <w:pPr>
              <w:spacing w:after="0" w:line="259" w:lineRule="auto"/>
              <w:ind w:left="44" w:firstLine="0"/>
              <w:jc w:val="center"/>
            </w:pPr>
            <w:r>
              <w:lastRenderedPageBreak/>
              <w:t>Legenda:</w:t>
            </w:r>
          </w:p>
        </w:tc>
        <w:tc>
          <w:tcPr>
            <w:tcW w:w="1313" w:type="dxa"/>
            <w:tcBorders>
              <w:top w:val="single" w:sz="4" w:space="0" w:color="000000"/>
              <w:left w:val="single" w:sz="4" w:space="0" w:color="000000"/>
              <w:bottom w:val="single" w:sz="4" w:space="0" w:color="000000"/>
              <w:right w:val="single" w:sz="5" w:space="0" w:color="000000"/>
            </w:tcBorders>
          </w:tcPr>
          <w:p w:rsidR="00A46499" w:rsidRDefault="00A46499">
            <w:pPr>
              <w:spacing w:after="160" w:line="259" w:lineRule="auto"/>
              <w:ind w:left="0" w:firstLine="0"/>
              <w:jc w:val="left"/>
            </w:pPr>
          </w:p>
        </w:tc>
        <w:tc>
          <w:tcPr>
            <w:tcW w:w="2048" w:type="dxa"/>
            <w:tcBorders>
              <w:top w:val="single" w:sz="4" w:space="0" w:color="000000"/>
              <w:left w:val="single" w:sz="5" w:space="0" w:color="000000"/>
              <w:bottom w:val="single" w:sz="4" w:space="0" w:color="000000"/>
              <w:right w:val="single" w:sz="5" w:space="0" w:color="000000"/>
            </w:tcBorders>
          </w:tcPr>
          <w:p w:rsidR="00A46499" w:rsidRDefault="00A46499">
            <w:pPr>
              <w:spacing w:after="160" w:line="259" w:lineRule="auto"/>
              <w:ind w:left="0" w:firstLine="0"/>
              <w:jc w:val="left"/>
            </w:pPr>
          </w:p>
        </w:tc>
        <w:tc>
          <w:tcPr>
            <w:tcW w:w="1500" w:type="dxa"/>
            <w:tcBorders>
              <w:top w:val="single" w:sz="4" w:space="0" w:color="000000"/>
              <w:left w:val="single" w:sz="5" w:space="0" w:color="000000"/>
              <w:bottom w:val="single" w:sz="4" w:space="0" w:color="000000"/>
              <w:right w:val="single" w:sz="5" w:space="0" w:color="000000"/>
            </w:tcBorders>
          </w:tcPr>
          <w:p w:rsidR="00A46499" w:rsidRDefault="00A46499">
            <w:pPr>
              <w:spacing w:after="160" w:line="259" w:lineRule="auto"/>
              <w:ind w:left="0" w:firstLine="0"/>
              <w:jc w:val="left"/>
            </w:pPr>
          </w:p>
        </w:tc>
        <w:tc>
          <w:tcPr>
            <w:tcW w:w="0" w:type="auto"/>
            <w:vMerge/>
            <w:tcBorders>
              <w:top w:val="nil"/>
              <w:left w:val="single" w:sz="5" w:space="0" w:color="000000"/>
              <w:bottom w:val="single" w:sz="4" w:space="0" w:color="000000"/>
              <w:right w:val="single" w:sz="5" w:space="0" w:color="000000"/>
            </w:tcBorders>
          </w:tcPr>
          <w:p w:rsidR="00A46499" w:rsidRDefault="00A46499">
            <w:pPr>
              <w:spacing w:after="160" w:line="259" w:lineRule="auto"/>
              <w:ind w:left="0" w:firstLine="0"/>
              <w:jc w:val="left"/>
            </w:pPr>
          </w:p>
        </w:tc>
      </w:tr>
      <w:tr w:rsidR="00A46499">
        <w:trPr>
          <w:trHeight w:val="207"/>
        </w:trPr>
        <w:tc>
          <w:tcPr>
            <w:tcW w:w="2007" w:type="dxa"/>
            <w:tcBorders>
              <w:top w:val="single" w:sz="4" w:space="0" w:color="000000"/>
              <w:left w:val="single" w:sz="5" w:space="0" w:color="000000"/>
              <w:bottom w:val="single" w:sz="4" w:space="0" w:color="000000"/>
              <w:right w:val="single" w:sz="4" w:space="0" w:color="000000"/>
            </w:tcBorders>
          </w:tcPr>
          <w:p w:rsidR="00A46499" w:rsidRDefault="00A46499">
            <w:pPr>
              <w:spacing w:after="160" w:line="259" w:lineRule="auto"/>
              <w:ind w:left="0" w:firstLine="0"/>
              <w:jc w:val="left"/>
            </w:pPr>
          </w:p>
        </w:tc>
        <w:tc>
          <w:tcPr>
            <w:tcW w:w="1313" w:type="dxa"/>
            <w:tcBorders>
              <w:top w:val="single" w:sz="4" w:space="0" w:color="000000"/>
              <w:left w:val="single" w:sz="4" w:space="0" w:color="000000"/>
              <w:bottom w:val="single" w:sz="4" w:space="0" w:color="000000"/>
              <w:right w:val="single" w:sz="5" w:space="0" w:color="000000"/>
            </w:tcBorders>
          </w:tcPr>
          <w:p w:rsidR="00A46499" w:rsidRDefault="00AA4A2F">
            <w:pPr>
              <w:spacing w:after="0" w:line="259" w:lineRule="auto"/>
              <w:ind w:left="0" w:firstLine="0"/>
              <w:jc w:val="left"/>
            </w:pPr>
            <w:r>
              <w:t>- nadaje się</w:t>
            </w:r>
          </w:p>
        </w:tc>
        <w:tc>
          <w:tcPr>
            <w:tcW w:w="3548" w:type="dxa"/>
            <w:gridSpan w:val="2"/>
            <w:tcBorders>
              <w:top w:val="single" w:sz="4" w:space="0" w:color="000000"/>
              <w:left w:val="single" w:sz="5" w:space="0" w:color="000000"/>
              <w:bottom w:val="single" w:sz="4" w:space="0" w:color="000000"/>
              <w:right w:val="single" w:sz="5" w:space="0" w:color="000000"/>
            </w:tcBorders>
          </w:tcPr>
          <w:p w:rsidR="00A46499" w:rsidRDefault="00AA4A2F">
            <w:pPr>
              <w:spacing w:after="0" w:line="259" w:lineRule="auto"/>
              <w:ind w:left="45" w:firstLine="0"/>
              <w:jc w:val="center"/>
            </w:pPr>
            <w:r>
              <w:t>Nie stosować razem profili ocynkowanych i</w:t>
            </w:r>
          </w:p>
        </w:tc>
        <w:tc>
          <w:tcPr>
            <w:tcW w:w="1812" w:type="dxa"/>
            <w:tcBorders>
              <w:top w:val="single" w:sz="4" w:space="0" w:color="000000"/>
              <w:left w:val="single" w:sz="5" w:space="0" w:color="000000"/>
              <w:bottom w:val="single" w:sz="4" w:space="0" w:color="000000"/>
              <w:right w:val="single" w:sz="5" w:space="0" w:color="000000"/>
            </w:tcBorders>
          </w:tcPr>
          <w:p w:rsidR="00A46499" w:rsidRDefault="00A46499">
            <w:pPr>
              <w:spacing w:after="160" w:line="259" w:lineRule="auto"/>
              <w:ind w:left="0" w:firstLine="0"/>
              <w:jc w:val="left"/>
            </w:pPr>
          </w:p>
        </w:tc>
      </w:tr>
      <w:tr w:rsidR="00A46499">
        <w:trPr>
          <w:trHeight w:val="402"/>
        </w:trPr>
        <w:tc>
          <w:tcPr>
            <w:tcW w:w="2007" w:type="dxa"/>
            <w:tcBorders>
              <w:top w:val="single" w:sz="4" w:space="0" w:color="000000"/>
              <w:left w:val="single" w:sz="5" w:space="0" w:color="000000"/>
              <w:bottom w:val="single" w:sz="4" w:space="0" w:color="000000"/>
              <w:right w:val="single" w:sz="5" w:space="0" w:color="000000"/>
            </w:tcBorders>
            <w:shd w:val="clear" w:color="auto" w:fill="A5A5A5"/>
          </w:tcPr>
          <w:p w:rsidR="00A46499" w:rsidRDefault="00A46499">
            <w:pPr>
              <w:spacing w:after="160" w:line="259" w:lineRule="auto"/>
              <w:ind w:left="0" w:firstLine="0"/>
              <w:jc w:val="left"/>
            </w:pPr>
          </w:p>
        </w:tc>
        <w:tc>
          <w:tcPr>
            <w:tcW w:w="1313" w:type="dxa"/>
            <w:tcBorders>
              <w:top w:val="single" w:sz="4" w:space="0" w:color="000000"/>
              <w:left w:val="single" w:sz="5" w:space="0" w:color="000000"/>
              <w:bottom w:val="single" w:sz="4" w:space="0" w:color="000000"/>
              <w:right w:val="single" w:sz="4" w:space="0" w:color="000000"/>
            </w:tcBorders>
            <w:vAlign w:val="center"/>
          </w:tcPr>
          <w:p w:rsidR="00A46499" w:rsidRDefault="00AA4A2F">
            <w:pPr>
              <w:spacing w:after="0" w:line="259" w:lineRule="auto"/>
              <w:ind w:left="0" w:firstLine="0"/>
              <w:jc w:val="left"/>
            </w:pPr>
            <w:r>
              <w:t>- nie nadaje się</w:t>
            </w:r>
          </w:p>
        </w:tc>
        <w:tc>
          <w:tcPr>
            <w:tcW w:w="3548" w:type="dxa"/>
            <w:gridSpan w:val="2"/>
            <w:tcBorders>
              <w:top w:val="single" w:sz="4" w:space="0" w:color="000000"/>
              <w:left w:val="single" w:sz="4" w:space="0" w:color="000000"/>
              <w:bottom w:val="single" w:sz="4" w:space="0" w:color="000000"/>
              <w:right w:val="single" w:sz="4" w:space="0" w:color="000000"/>
            </w:tcBorders>
          </w:tcPr>
          <w:p w:rsidR="00A46499" w:rsidRDefault="00AA4A2F">
            <w:pPr>
              <w:spacing w:after="0" w:line="259" w:lineRule="auto"/>
              <w:ind w:left="0" w:firstLine="0"/>
              <w:jc w:val="center"/>
            </w:pPr>
            <w:r>
              <w:t>profili z metali lekkich. Niebezpieczeństwo korozji</w:t>
            </w:r>
          </w:p>
        </w:tc>
        <w:tc>
          <w:tcPr>
            <w:tcW w:w="1812" w:type="dxa"/>
            <w:tcBorders>
              <w:top w:val="single" w:sz="4" w:space="0" w:color="000000"/>
              <w:left w:val="single" w:sz="4" w:space="0" w:color="000000"/>
              <w:bottom w:val="single" w:sz="4" w:space="0" w:color="000000"/>
              <w:right w:val="single" w:sz="5" w:space="0" w:color="000000"/>
            </w:tcBorders>
          </w:tcPr>
          <w:p w:rsidR="00A46499" w:rsidRDefault="00A46499">
            <w:pPr>
              <w:spacing w:after="160" w:line="259" w:lineRule="auto"/>
              <w:ind w:left="0" w:firstLine="0"/>
              <w:jc w:val="left"/>
            </w:pPr>
          </w:p>
        </w:tc>
      </w:tr>
    </w:tbl>
    <w:p w:rsidR="00A46499" w:rsidRDefault="00AA4A2F">
      <w:pPr>
        <w:ind w:left="-5" w:right="3"/>
      </w:pPr>
      <w:r>
        <w:t>Profile z metalu lekkiego nadają się do stosowania do mas szpachlowych, tynków i farb na bazie żywic syntetycznych, a także twardniejących pod wpływem kwasu octowego silikonów i w pomieszczeniach wewnętrznych do tynków gipsowych.</w:t>
      </w:r>
    </w:p>
    <w:p w:rsidR="00A46499" w:rsidRDefault="00AA4A2F">
      <w:pPr>
        <w:ind w:left="-5" w:right="3"/>
      </w:pPr>
      <w:r>
        <w:t>Profile z ocynkowanej blachy stalowej nadają się do tynków gipsowych, wapiennych, cementowo-wapiennych oraz cementowych. Ocynkowane profile tynkarskie nie mogą być stosowane pod tynki żywiczne, uszlachetnione żywicami masy szpachlowe i farby oraz pod twardniejące pod wpływem kwasu octowego silikony. Niebezpieczeństwo korozji.</w:t>
      </w:r>
    </w:p>
    <w:p w:rsidR="00A46499" w:rsidRDefault="00AA4A2F">
      <w:pPr>
        <w:ind w:left="-5" w:right="3"/>
      </w:pPr>
      <w:r>
        <w:t>Profile ze stali nierdzewnej mają zastosowanie tam, gdzie należy się liczyć z silnym zawilgoceniem (nieosłonięte ściany zewnętrzne np. mur bez zadaszenia, murki ogrodowe i tarasowe) lub w pomieszczeniach wewnętrznych - w przemyśle chemicznym, spożywczym, gastronomii.</w:t>
      </w:r>
    </w:p>
    <w:p w:rsidR="00A46499" w:rsidRDefault="00AA4A2F">
      <w:pPr>
        <w:ind w:left="-5" w:right="3"/>
      </w:pPr>
      <w:r>
        <w:t>Nie można używać razem profili ocynkowanych i aluminiowych z uwagi na niebezpieczeństwo korozji kontaktowej.</w:t>
      </w:r>
    </w:p>
    <w:p w:rsidR="00A46499" w:rsidRDefault="00AA4A2F">
      <w:pPr>
        <w:ind w:left="-5" w:right="3"/>
      </w:pPr>
      <w:r>
        <w:t>Osadzanie profili.</w:t>
      </w:r>
    </w:p>
    <w:p w:rsidR="00A46499" w:rsidRDefault="00AA4A2F">
      <w:pPr>
        <w:ind w:left="-5" w:right="3"/>
      </w:pPr>
      <w:r>
        <w:t>W przypadku tynków gipsowych profile osadzać można przy pomocy tej samej zaprawy tynkarskiej. W pomieszczeniach wilgotnych, jak również na powierzchniach otynkowanych zaprawą zawierającą cement lub mieszaninę cementowo - wapienną, niedozwolone jest stosowanie materiału do osadzania profili zawierającego gips. Ta sama uwaga odnosi się do zastosowań na powierzchniach na zewnątrz. W takich przypadkach użyć można specjalnej zaprawy do osadzania na bazie cementu szybkowiążącego. Profile należy osadzać punktowo, w odstępach ok. 50 cm. Jeżeli do wstępnego zamocowania kształtowników użyto gwoździ ocynkowanych, to po stężeniu zaprawy do osadzania należy je usunąć.</w:t>
      </w:r>
    </w:p>
    <w:p w:rsidR="00A46499" w:rsidRDefault="00AA4A2F">
      <w:pPr>
        <w:ind w:left="-5" w:right="3"/>
      </w:pPr>
      <w:r>
        <w:t xml:space="preserve">Nie zaleca się cięcia profili ocynkowanych szlifierką kątową, ponieważ warstwa </w:t>
      </w:r>
      <w:proofErr w:type="spellStart"/>
      <w:r>
        <w:t>ocynku</w:t>
      </w:r>
      <w:proofErr w:type="spellEnd"/>
      <w:r>
        <w:t xml:space="preserve"> ulega spaleniu na szerokości ok. 1 cm od miejsca cięcia.</w:t>
      </w:r>
    </w:p>
    <w:p w:rsidR="00A46499" w:rsidRDefault="00AA4A2F">
      <w:pPr>
        <w:ind w:left="-5" w:right="3"/>
      </w:pPr>
      <w:r>
        <w:t>Niebezpieczeństwo korozji. Stosować nożyce do metalu.</w:t>
      </w:r>
    </w:p>
    <w:p w:rsidR="00A46499" w:rsidRDefault="00AA4A2F">
      <w:pPr>
        <w:ind w:left="-5" w:right="3"/>
      </w:pPr>
      <w:r>
        <w:t>Ważne wskazówki dla właściwego funkcjonowania profili.</w:t>
      </w:r>
    </w:p>
    <w:p w:rsidR="00A46499" w:rsidRDefault="00AA4A2F">
      <w:pPr>
        <w:ind w:left="-5" w:right="3"/>
      </w:pPr>
      <w:r>
        <w:t>Szczeliny rozdzielające oraz dylatacyjne muszą być bezwzględnie oczyszczone z zaprawy i resztek tynku. Profile należy osadzić tak, aby zapewnić ich właściwe funkcjonowanie.</w:t>
      </w:r>
    </w:p>
    <w:p w:rsidR="00A46499" w:rsidRDefault="00AA4A2F">
      <w:pPr>
        <w:spacing w:after="54"/>
        <w:ind w:left="-5" w:right="3"/>
      </w:pPr>
      <w:r>
        <w:t>W przypadku tynków zewnętrznych z profilami ocynkowanymi bez powłoki z tworzywa sztucznego niezbędne jest przykrycie kształtownika szlichtą.</w:t>
      </w:r>
    </w:p>
    <w:p w:rsidR="00A46499" w:rsidRDefault="00AA4A2F">
      <w:pPr>
        <w:tabs>
          <w:tab w:val="center" w:pos="2838"/>
        </w:tabs>
        <w:spacing w:after="50" w:line="259" w:lineRule="auto"/>
        <w:ind w:left="-15" w:firstLine="0"/>
        <w:jc w:val="left"/>
      </w:pPr>
      <w:r>
        <w:rPr>
          <w:b/>
        </w:rPr>
        <w:t>5.3.8.</w:t>
      </w:r>
      <w:r>
        <w:rPr>
          <w:b/>
        </w:rPr>
        <w:tab/>
        <w:t>Wykonanie tynków jednowarstwowych i podkładowych.</w:t>
      </w:r>
    </w:p>
    <w:p w:rsidR="00A46499" w:rsidRDefault="00AA4A2F">
      <w:pPr>
        <w:tabs>
          <w:tab w:val="center" w:pos="1597"/>
        </w:tabs>
        <w:spacing w:after="10" w:line="259" w:lineRule="auto"/>
        <w:ind w:left="-15" w:firstLine="0"/>
        <w:jc w:val="left"/>
      </w:pPr>
      <w:r>
        <w:rPr>
          <w:b/>
        </w:rPr>
        <w:t>5.3.8.1</w:t>
      </w:r>
      <w:r>
        <w:rPr>
          <w:b/>
        </w:rPr>
        <w:tab/>
        <w:t>Wskazówki ogólne.</w:t>
      </w:r>
    </w:p>
    <w:p w:rsidR="00A46499" w:rsidRDefault="00AA4A2F">
      <w:pPr>
        <w:numPr>
          <w:ilvl w:val="0"/>
          <w:numId w:val="7"/>
        </w:numPr>
        <w:ind w:right="3" w:hanging="360"/>
      </w:pPr>
      <w:r>
        <w:t>Grubości tynków - zgodnie z zaleceniami producentów suchych mieszanek tynkarskich fabrycznie przygotowanych.</w:t>
      </w:r>
    </w:p>
    <w:p w:rsidR="00A46499" w:rsidRDefault="00AA4A2F">
      <w:pPr>
        <w:numPr>
          <w:ilvl w:val="0"/>
          <w:numId w:val="7"/>
        </w:numPr>
        <w:ind w:right="3" w:hanging="360"/>
      </w:pPr>
      <w:r>
        <w:t>Stosować się do wskazówek dotyczących obróbki, pochodzących od producenta zaprawy tynkarskiej.</w:t>
      </w:r>
    </w:p>
    <w:p w:rsidR="00A46499" w:rsidRDefault="00AA4A2F">
      <w:pPr>
        <w:numPr>
          <w:ilvl w:val="0"/>
          <w:numId w:val="7"/>
        </w:numPr>
        <w:ind w:right="3" w:hanging="360"/>
      </w:pPr>
      <w:r>
        <w:t>Właściwa kontrola podłoża pod tynk dla danego materiału budowlanego oraz czynności przygotowawcze według punktu</w:t>
      </w:r>
    </w:p>
    <w:p w:rsidR="00A46499" w:rsidRDefault="00AA4A2F">
      <w:pPr>
        <w:ind w:left="370" w:right="3"/>
      </w:pPr>
      <w:r>
        <w:t>2.3.2 i dalszych.</w:t>
      </w:r>
    </w:p>
    <w:p w:rsidR="00A46499" w:rsidRDefault="00AA4A2F">
      <w:pPr>
        <w:numPr>
          <w:ilvl w:val="0"/>
          <w:numId w:val="7"/>
        </w:numPr>
        <w:ind w:right="3" w:hanging="360"/>
      </w:pPr>
      <w:r>
        <w:t>Przerwy wynikające z konstrukcji budynku oraz szczeliny dylatacyjne nie mogą być tynkowane.</w:t>
      </w:r>
    </w:p>
    <w:p w:rsidR="00A46499" w:rsidRDefault="00AA4A2F">
      <w:pPr>
        <w:numPr>
          <w:ilvl w:val="0"/>
          <w:numId w:val="7"/>
        </w:numPr>
        <w:ind w:right="3" w:hanging="360"/>
      </w:pPr>
      <w:r>
        <w:t>Specyficzne dla produktu i/lub zależne od warunków pogodowych przygotowanie wstępne podłoża (np. wstępne zwilżenie).</w:t>
      </w:r>
    </w:p>
    <w:p w:rsidR="00A46499" w:rsidRDefault="00AA4A2F">
      <w:pPr>
        <w:numPr>
          <w:ilvl w:val="0"/>
          <w:numId w:val="7"/>
        </w:numPr>
        <w:ind w:right="3" w:hanging="360"/>
      </w:pPr>
      <w:r>
        <w:t>Nie dopuszczać do powstawania pustych przestrzeni za profilami tynkarskimi (listwy prowadzące, narożnikowe itp.).</w:t>
      </w:r>
    </w:p>
    <w:p w:rsidR="00A46499" w:rsidRDefault="00AA4A2F">
      <w:pPr>
        <w:numPr>
          <w:ilvl w:val="0"/>
          <w:numId w:val="7"/>
        </w:numPr>
        <w:ind w:right="3" w:hanging="360"/>
      </w:pPr>
      <w:r>
        <w:t>Elementy wpuszczane w tynk (np. ramy okienne) należy osadzić równomiernie na całym obwodzie.</w:t>
      </w:r>
    </w:p>
    <w:p w:rsidR="00A46499" w:rsidRDefault="00AA4A2F">
      <w:pPr>
        <w:numPr>
          <w:ilvl w:val="0"/>
          <w:numId w:val="7"/>
        </w:numPr>
        <w:ind w:right="3" w:hanging="360"/>
      </w:pPr>
      <w:r>
        <w:t>Stosować odpowiednie łaty odcinające w miejscach niezbędnych (np. otwory drzwiowe pod ościeżnice obejmujące).</w:t>
      </w:r>
    </w:p>
    <w:p w:rsidR="00A46499" w:rsidRDefault="00AA4A2F">
      <w:pPr>
        <w:numPr>
          <w:ilvl w:val="0"/>
          <w:numId w:val="7"/>
        </w:numPr>
        <w:spacing w:after="33"/>
        <w:ind w:right="3" w:hanging="360"/>
      </w:pPr>
      <w:r>
        <w:t>Zwracać uwagę na dokładne ściągnięcie i wyrównanie tynku podkładowego, ponieważ tynk wierzchni nie jest w stanie pokryć i wyrównać dziur, pustek i fal.</w:t>
      </w:r>
    </w:p>
    <w:p w:rsidR="00A46499" w:rsidRDefault="00AA4A2F">
      <w:pPr>
        <w:tabs>
          <w:tab w:val="center" w:pos="4413"/>
        </w:tabs>
        <w:spacing w:after="10" w:line="259" w:lineRule="auto"/>
        <w:ind w:left="-15" w:firstLine="0"/>
        <w:jc w:val="left"/>
      </w:pPr>
      <w:r>
        <w:rPr>
          <w:b/>
        </w:rPr>
        <w:t>5.3.8.2</w:t>
      </w:r>
      <w:r>
        <w:rPr>
          <w:b/>
        </w:rPr>
        <w:tab/>
        <w:t>Szczególne wskazówki wykonania tynków podkładowych pogrubionych (wielowarstwowych).</w:t>
      </w:r>
    </w:p>
    <w:p w:rsidR="00A46499" w:rsidRDefault="00AA4A2F">
      <w:pPr>
        <w:numPr>
          <w:ilvl w:val="0"/>
          <w:numId w:val="7"/>
        </w:numPr>
        <w:ind w:right="3" w:hanging="360"/>
      </w:pPr>
      <w:r>
        <w:t>Nanieść jednolicie grubo warstwę tynku i zaciągnąć powierzchnię.</w:t>
      </w:r>
    </w:p>
    <w:p w:rsidR="00A46499" w:rsidRDefault="00AA4A2F">
      <w:pPr>
        <w:numPr>
          <w:ilvl w:val="0"/>
          <w:numId w:val="7"/>
        </w:numPr>
        <w:ind w:right="3" w:hanging="360"/>
      </w:pPr>
      <w:r>
        <w:t>To, czy wymagane jest nakładanie tynku metodą "mokre na mokre" czy też - ewentualne przygotowanie spodniej warstwy tynku (zatarcie na szorstko), uzależnione jest od wskazówek producenta tynku.</w:t>
      </w:r>
    </w:p>
    <w:p w:rsidR="00A46499" w:rsidRDefault="00AA4A2F">
      <w:pPr>
        <w:numPr>
          <w:ilvl w:val="0"/>
          <w:numId w:val="7"/>
        </w:numPr>
        <w:spacing w:after="57"/>
        <w:ind w:right="3" w:hanging="360"/>
      </w:pPr>
      <w:r>
        <w:t>Unikać tworzenia się warstw rozdzielających (np. poprzez zatarcie pierwszej warstwy na gładko ).</w:t>
      </w:r>
    </w:p>
    <w:p w:rsidR="00A46499" w:rsidRDefault="00AA4A2F">
      <w:pPr>
        <w:tabs>
          <w:tab w:val="center" w:pos="2975"/>
        </w:tabs>
        <w:spacing w:after="10" w:line="259" w:lineRule="auto"/>
        <w:ind w:left="-15" w:firstLine="0"/>
        <w:jc w:val="left"/>
      </w:pPr>
      <w:r>
        <w:rPr>
          <w:b/>
        </w:rPr>
        <w:t>5.3.9.</w:t>
      </w:r>
      <w:r>
        <w:rPr>
          <w:b/>
        </w:rPr>
        <w:tab/>
        <w:t>Wykonanie tynków wykończeniowych (drobnoziarnistych).-</w:t>
      </w:r>
    </w:p>
    <w:p w:rsidR="00A46499" w:rsidRDefault="00AA4A2F">
      <w:pPr>
        <w:numPr>
          <w:ilvl w:val="0"/>
          <w:numId w:val="7"/>
        </w:numPr>
        <w:ind w:right="3" w:hanging="360"/>
      </w:pPr>
      <w:r>
        <w:t>powierzchni tynku podkładowego pod tynk cienkowarstwowy nie należy wygładzać, zacierać itp.,</w:t>
      </w:r>
    </w:p>
    <w:p w:rsidR="00A46499" w:rsidRDefault="00AA4A2F">
      <w:pPr>
        <w:numPr>
          <w:ilvl w:val="0"/>
          <w:numId w:val="7"/>
        </w:numPr>
        <w:ind w:right="3" w:hanging="360"/>
      </w:pPr>
      <w:r>
        <w:t>zachować minimalny czas przerwy technologicznej równy 3 tygodnie (zależnie od warunków panujących na budowie oraz</w:t>
      </w:r>
    </w:p>
    <w:p w:rsidR="00A46499" w:rsidRDefault="00AA4A2F">
      <w:pPr>
        <w:ind w:left="370" w:right="3"/>
      </w:pPr>
      <w:r>
        <w:lastRenderedPageBreak/>
        <w:t>od lokalnej wentylacji),</w:t>
      </w:r>
    </w:p>
    <w:p w:rsidR="00A46499" w:rsidRDefault="00AA4A2F">
      <w:pPr>
        <w:numPr>
          <w:ilvl w:val="0"/>
          <w:numId w:val="7"/>
        </w:numPr>
        <w:ind w:right="3" w:hanging="360"/>
      </w:pPr>
      <w:r>
        <w:t>ewentualnie konieczne może być właściwe dla danego produktu zagruntowanie (np. zastosowanie środków wyrównujących chłonność podłoża i poprawiających przyczepność).</w:t>
      </w:r>
    </w:p>
    <w:p w:rsidR="00A46499" w:rsidRDefault="00AA4A2F">
      <w:pPr>
        <w:ind w:left="-5" w:right="3"/>
      </w:pPr>
      <w:r>
        <w:t>Na tynkach cementowo - wapiennych podkładowych i tynkach lekkich (wewnątrz i zewnątrz), przy zastosowaniu cienkowarstwowego tynku nawierzchniowego (tynk nałożony na grubość ziarna), konieczne może okazać się wykonanie odpowiedniej warstwy wyrównawczej lub pośredniej. Przestrzegać zaleceń producentów.</w:t>
      </w:r>
    </w:p>
    <w:p w:rsidR="00A46499" w:rsidRDefault="00AA4A2F">
      <w:pPr>
        <w:ind w:left="-5" w:right="3"/>
      </w:pPr>
      <w:r>
        <w:t>W przypadku zastosowania tynku cienkowarstwowego jako wykończenia na tynkach docieplających niezbędne jest wykonanie odpowiedniej warstwy wyrównującej (pośredniej np. warstwa szpachli).</w:t>
      </w:r>
    </w:p>
    <w:p w:rsidR="00A46499" w:rsidRDefault="00AA4A2F">
      <w:pPr>
        <w:ind w:left="-5" w:right="3"/>
      </w:pPr>
      <w:r>
        <w:t>Jeżeli przy wykonywaniu tynku podkładowego na jego powierzchni wytworzy się warstwa osadowa (np. na skutek zacierania tynku), to należy ją koniecznie usunąć.</w:t>
      </w:r>
    </w:p>
    <w:p w:rsidR="00A46499" w:rsidRDefault="00AA4A2F">
      <w:pPr>
        <w:ind w:left="-5" w:right="3"/>
      </w:pPr>
      <w:r>
        <w:t xml:space="preserve">W przypadku określonych produktów oraz w zależności od warunków atmosferycznych konieczne może być dokonanie wstępnego przygotowania tynku podkładowego (zwilżenie, zagruntowanie </w:t>
      </w:r>
      <w:proofErr w:type="spellStart"/>
      <w:r>
        <w:t>itp</w:t>
      </w:r>
      <w:proofErr w:type="spellEnd"/>
      <w:r>
        <w:t>).</w:t>
      </w:r>
    </w:p>
    <w:p w:rsidR="00A46499" w:rsidRDefault="00AA4A2F">
      <w:pPr>
        <w:ind w:left="-5" w:right="3"/>
      </w:pPr>
      <w:r>
        <w:t>Bezwzględnie przestrzegać wymaganych temperatur przy obróbce warstw wierzchnich (wykończeniowych) tynku.</w:t>
      </w:r>
    </w:p>
    <w:p w:rsidR="00A46499" w:rsidRDefault="00AA4A2F">
      <w:pPr>
        <w:ind w:left="-5" w:right="3"/>
      </w:pPr>
      <w:r>
        <w:t>Tynki wykończeniowe w kolorze naturalnym (do pomalowania).</w:t>
      </w:r>
    </w:p>
    <w:p w:rsidR="00A46499" w:rsidRDefault="00AA4A2F">
      <w:pPr>
        <w:ind w:left="-5" w:right="3"/>
      </w:pPr>
      <w:r>
        <w:t>W pomieszczeniach znajdują zastosowanie tynki wapienne/cementowo - wapienne drobnoziarniste.</w:t>
      </w:r>
    </w:p>
    <w:p w:rsidR="00A46499" w:rsidRDefault="00AA4A2F">
      <w:pPr>
        <w:spacing w:after="54"/>
        <w:ind w:left="-5" w:right="3"/>
      </w:pPr>
      <w:r>
        <w:t>Na ścianach zewnętrznych (elewacja) konieczne jest stosowanie właściwych tynków nawierzchniowych (o zmniejszonym kapilarnym wchłanianiu wody względnie też tynk wierzchni należy pokryć odpowiednią powłoką wykończeniową.</w:t>
      </w:r>
    </w:p>
    <w:p w:rsidR="00A46499" w:rsidRDefault="00AA4A2F">
      <w:pPr>
        <w:tabs>
          <w:tab w:val="center" w:pos="3057"/>
        </w:tabs>
        <w:spacing w:after="10" w:line="259" w:lineRule="auto"/>
        <w:ind w:left="-15" w:firstLine="0"/>
        <w:jc w:val="left"/>
      </w:pPr>
      <w:r>
        <w:rPr>
          <w:b/>
        </w:rPr>
        <w:t>5.3.10.</w:t>
      </w:r>
      <w:r>
        <w:rPr>
          <w:b/>
        </w:rPr>
        <w:tab/>
        <w:t>Czas schnięcia zapraw tynkarskich (przerwy technologiczne).</w:t>
      </w:r>
    </w:p>
    <w:p w:rsidR="00A46499" w:rsidRDefault="00AA4A2F">
      <w:pPr>
        <w:ind w:left="-5" w:right="3"/>
      </w:pPr>
      <w:r>
        <w:t>Przerwy technologiczne dla zaprawy tynkarskiej są to minimalne czasy oczekiwania na możliwość rozpoczęcia czynności związanych z dalszą obróbką tynku.</w:t>
      </w:r>
    </w:p>
    <w:p w:rsidR="00A46499" w:rsidRDefault="00AA4A2F">
      <w:pPr>
        <w:spacing w:after="34"/>
        <w:ind w:left="-5" w:right="3"/>
      </w:pPr>
      <w:r>
        <w:t>Czasy wiązania, utwardzania oraz schnięcia zależne są od rodzaju spoiwa, jak również warunków klimatycznych i lokalnych warunków panujących na budowie.</w:t>
      </w:r>
    </w:p>
    <w:p w:rsidR="00A46499" w:rsidRDefault="00AA4A2F">
      <w:pPr>
        <w:tabs>
          <w:tab w:val="center" w:pos="3933"/>
        </w:tabs>
        <w:spacing w:after="10" w:line="259" w:lineRule="auto"/>
        <w:ind w:left="-15" w:firstLine="0"/>
        <w:jc w:val="left"/>
      </w:pPr>
      <w:r>
        <w:rPr>
          <w:b/>
        </w:rPr>
        <w:t>5.3.10.1</w:t>
      </w:r>
      <w:r>
        <w:rPr>
          <w:b/>
        </w:rPr>
        <w:tab/>
        <w:t xml:space="preserve"> Długość przerwy technologicznej dla jednowarstwowych tynków wewnętrznych.</w:t>
      </w:r>
    </w:p>
    <w:p w:rsidR="00A46499" w:rsidRDefault="00AA4A2F">
      <w:pPr>
        <w:ind w:left="-5" w:right="3"/>
      </w:pPr>
      <w:r>
        <w:t>W przypadku jednowarstwowych tynków wewnętrznych decydujący wpływ na długość przerwy technologicznej oraz na czas schnięcia ma wietrzenie. Z tego też względu nie można podać ogólnych danych dotyczących tych czasów. Ponadto w przypadku tynków wewnętrznych należy pamiętać, iż np. przy podwójnej grubości tynku konieczne jest przyjęcie czterokrotnie dłuższego czasu schnięcia.</w:t>
      </w:r>
    </w:p>
    <w:p w:rsidR="00A46499" w:rsidRDefault="00AA4A2F">
      <w:pPr>
        <w:spacing w:after="34"/>
        <w:ind w:left="-5" w:right="3"/>
      </w:pPr>
      <w:r>
        <w:t>W idealnych warunkach pogodowych oraz przy dobrej wentylacji np. dla tynku gipsowo - wapiennego o grubości 15 mm należy przyjąć, iż po upływie 14 dni uzyskany zostanie stopień wyschnięcia pozwalający na wykonanie dalszych prac.</w:t>
      </w:r>
    </w:p>
    <w:p w:rsidR="00A46499" w:rsidRDefault="00AA4A2F">
      <w:pPr>
        <w:tabs>
          <w:tab w:val="center" w:pos="3748"/>
        </w:tabs>
        <w:spacing w:after="10" w:line="259" w:lineRule="auto"/>
        <w:ind w:left="-15" w:firstLine="0"/>
        <w:jc w:val="left"/>
      </w:pPr>
      <w:r>
        <w:rPr>
          <w:b/>
        </w:rPr>
        <w:t>5.3.10.2</w:t>
      </w:r>
      <w:r>
        <w:rPr>
          <w:b/>
        </w:rPr>
        <w:tab/>
        <w:t>Długość przerwy technologicznej dla tynków nakładanych wielowarstwowo.</w:t>
      </w:r>
    </w:p>
    <w:tbl>
      <w:tblPr>
        <w:tblStyle w:val="TableGrid"/>
        <w:tblW w:w="9143" w:type="dxa"/>
        <w:tblInd w:w="31" w:type="dxa"/>
        <w:tblCellMar>
          <w:top w:w="11" w:type="dxa"/>
          <w:left w:w="115" w:type="dxa"/>
          <w:right w:w="115" w:type="dxa"/>
        </w:tblCellMar>
        <w:tblLook w:val="04A0" w:firstRow="1" w:lastRow="0" w:firstColumn="1" w:lastColumn="0" w:noHBand="0" w:noVBand="1"/>
      </w:tblPr>
      <w:tblGrid>
        <w:gridCol w:w="2250"/>
        <w:gridCol w:w="2273"/>
        <w:gridCol w:w="2282"/>
        <w:gridCol w:w="2338"/>
      </w:tblGrid>
      <w:tr w:rsidR="00A46499">
        <w:trPr>
          <w:trHeight w:val="378"/>
        </w:trPr>
        <w:tc>
          <w:tcPr>
            <w:tcW w:w="2250" w:type="dxa"/>
            <w:vMerge w:val="restart"/>
            <w:tcBorders>
              <w:top w:val="single" w:sz="4" w:space="0" w:color="000000"/>
              <w:left w:val="single" w:sz="4" w:space="0" w:color="000000"/>
              <w:bottom w:val="single" w:sz="4" w:space="0" w:color="000000"/>
              <w:right w:val="single" w:sz="5" w:space="0" w:color="000000"/>
            </w:tcBorders>
            <w:vAlign w:val="center"/>
          </w:tcPr>
          <w:p w:rsidR="00A46499" w:rsidRDefault="00AA4A2F">
            <w:pPr>
              <w:spacing w:after="0" w:line="259" w:lineRule="auto"/>
              <w:ind w:left="0" w:right="1" w:firstLine="0"/>
              <w:jc w:val="center"/>
            </w:pPr>
            <w:r>
              <w:t>Rodzaj tynku</w:t>
            </w:r>
          </w:p>
        </w:tc>
        <w:tc>
          <w:tcPr>
            <w:tcW w:w="2272" w:type="dxa"/>
            <w:vMerge w:val="restart"/>
            <w:tcBorders>
              <w:top w:val="single" w:sz="4" w:space="0" w:color="000000"/>
              <w:left w:val="single" w:sz="5" w:space="0" w:color="000000"/>
              <w:bottom w:val="single" w:sz="4" w:space="0" w:color="000000"/>
              <w:right w:val="single" w:sz="5" w:space="0" w:color="000000"/>
            </w:tcBorders>
            <w:vAlign w:val="center"/>
          </w:tcPr>
          <w:p w:rsidR="00A46499" w:rsidRDefault="00AA4A2F">
            <w:pPr>
              <w:spacing w:after="0" w:line="240" w:lineRule="auto"/>
              <w:ind w:left="0" w:firstLine="0"/>
              <w:jc w:val="center"/>
            </w:pPr>
            <w:r>
              <w:t>Zalecany min. czas przerwy technologicznej w dniach / 1</w:t>
            </w:r>
          </w:p>
          <w:p w:rsidR="00A46499" w:rsidRDefault="00AA4A2F">
            <w:pPr>
              <w:spacing w:after="0" w:line="259" w:lineRule="auto"/>
              <w:ind w:left="1" w:firstLine="0"/>
              <w:jc w:val="center"/>
            </w:pPr>
            <w:r>
              <w:t>cm</w:t>
            </w:r>
          </w:p>
        </w:tc>
        <w:tc>
          <w:tcPr>
            <w:tcW w:w="2282" w:type="dxa"/>
            <w:tcBorders>
              <w:top w:val="single" w:sz="4" w:space="0" w:color="000000"/>
              <w:left w:val="single" w:sz="5" w:space="0" w:color="000000"/>
              <w:bottom w:val="single" w:sz="4" w:space="0" w:color="000000"/>
              <w:right w:val="single" w:sz="5" w:space="0" w:color="000000"/>
            </w:tcBorders>
            <w:shd w:val="clear" w:color="auto" w:fill="A5A5A5"/>
          </w:tcPr>
          <w:p w:rsidR="00A46499" w:rsidRDefault="00AA4A2F">
            <w:pPr>
              <w:spacing w:after="0" w:line="259" w:lineRule="auto"/>
              <w:ind w:left="1" w:firstLine="0"/>
              <w:jc w:val="center"/>
            </w:pPr>
            <w:r>
              <w:t>Grubość tynku</w:t>
            </w:r>
          </w:p>
          <w:p w:rsidR="00A46499" w:rsidRDefault="00AA4A2F">
            <w:pPr>
              <w:spacing w:after="0" w:line="259" w:lineRule="auto"/>
              <w:ind w:left="3" w:firstLine="0"/>
              <w:jc w:val="center"/>
            </w:pPr>
            <w:r>
              <w:t>WEWNĄTRZ</w:t>
            </w:r>
          </w:p>
        </w:tc>
        <w:tc>
          <w:tcPr>
            <w:tcW w:w="2338" w:type="dxa"/>
            <w:tcBorders>
              <w:top w:val="single" w:sz="4" w:space="0" w:color="000000"/>
              <w:left w:val="single" w:sz="5" w:space="0" w:color="000000"/>
              <w:bottom w:val="single" w:sz="4" w:space="0" w:color="000000"/>
              <w:right w:val="single" w:sz="5" w:space="0" w:color="000000"/>
            </w:tcBorders>
            <w:shd w:val="clear" w:color="auto" w:fill="A5A5A5"/>
          </w:tcPr>
          <w:p w:rsidR="00A46499" w:rsidRDefault="00AA4A2F">
            <w:pPr>
              <w:spacing w:after="0" w:line="259" w:lineRule="auto"/>
              <w:ind w:left="1" w:firstLine="0"/>
              <w:jc w:val="center"/>
            </w:pPr>
            <w:r>
              <w:t>Grubość tynku</w:t>
            </w:r>
          </w:p>
          <w:p w:rsidR="00A46499" w:rsidRDefault="00AA4A2F">
            <w:pPr>
              <w:spacing w:after="0" w:line="259" w:lineRule="auto"/>
              <w:ind w:left="5" w:firstLine="0"/>
              <w:jc w:val="center"/>
            </w:pPr>
            <w:r>
              <w:t>NA ZEWEWNĄTRZ</w:t>
            </w:r>
          </w:p>
        </w:tc>
      </w:tr>
      <w:tr w:rsidR="00A46499">
        <w:trPr>
          <w:trHeight w:val="562"/>
        </w:trPr>
        <w:tc>
          <w:tcPr>
            <w:tcW w:w="0" w:type="auto"/>
            <w:vMerge/>
            <w:tcBorders>
              <w:top w:val="nil"/>
              <w:left w:val="single" w:sz="4" w:space="0" w:color="000000"/>
              <w:bottom w:val="single" w:sz="4" w:space="0" w:color="000000"/>
              <w:right w:val="single" w:sz="5" w:space="0" w:color="000000"/>
            </w:tcBorders>
          </w:tcPr>
          <w:p w:rsidR="00A46499" w:rsidRDefault="00A46499">
            <w:pPr>
              <w:spacing w:after="160" w:line="259" w:lineRule="auto"/>
              <w:ind w:left="0" w:firstLine="0"/>
              <w:jc w:val="left"/>
            </w:pPr>
          </w:p>
        </w:tc>
        <w:tc>
          <w:tcPr>
            <w:tcW w:w="0" w:type="auto"/>
            <w:vMerge/>
            <w:tcBorders>
              <w:top w:val="nil"/>
              <w:left w:val="single" w:sz="5" w:space="0" w:color="000000"/>
              <w:bottom w:val="single" w:sz="4" w:space="0" w:color="000000"/>
              <w:right w:val="single" w:sz="5" w:space="0" w:color="000000"/>
            </w:tcBorders>
          </w:tcPr>
          <w:p w:rsidR="00A46499" w:rsidRDefault="00A46499">
            <w:pPr>
              <w:spacing w:after="160" w:line="259" w:lineRule="auto"/>
              <w:ind w:left="0" w:firstLine="0"/>
              <w:jc w:val="left"/>
            </w:pPr>
          </w:p>
        </w:tc>
        <w:tc>
          <w:tcPr>
            <w:tcW w:w="2282" w:type="dxa"/>
            <w:tcBorders>
              <w:top w:val="single" w:sz="4" w:space="0" w:color="000000"/>
              <w:left w:val="single" w:sz="5" w:space="0" w:color="000000"/>
              <w:bottom w:val="single" w:sz="4" w:space="0" w:color="000000"/>
              <w:right w:val="single" w:sz="5" w:space="0" w:color="000000"/>
            </w:tcBorders>
          </w:tcPr>
          <w:p w:rsidR="00A46499" w:rsidRDefault="00AA4A2F">
            <w:pPr>
              <w:spacing w:after="0" w:line="259" w:lineRule="auto"/>
              <w:ind w:left="0" w:firstLine="0"/>
              <w:jc w:val="center"/>
            </w:pPr>
            <w:r>
              <w:t>Wynikający z tego</w:t>
            </w:r>
          </w:p>
          <w:p w:rsidR="00A46499" w:rsidRDefault="00AA4A2F">
            <w:pPr>
              <w:spacing w:after="0" w:line="259" w:lineRule="auto"/>
              <w:ind w:left="6" w:firstLine="0"/>
              <w:jc w:val="center"/>
            </w:pPr>
            <w:r>
              <w:t>CZAS PRZERWY</w:t>
            </w:r>
          </w:p>
          <w:p w:rsidR="00A46499" w:rsidRDefault="00AA4A2F">
            <w:pPr>
              <w:spacing w:after="0" w:line="259" w:lineRule="auto"/>
              <w:ind w:left="0" w:right="1" w:firstLine="0"/>
              <w:jc w:val="center"/>
            </w:pPr>
            <w:r>
              <w:t>TECHNOLOGICZNEJ</w:t>
            </w:r>
          </w:p>
        </w:tc>
        <w:tc>
          <w:tcPr>
            <w:tcW w:w="2338" w:type="dxa"/>
            <w:tcBorders>
              <w:top w:val="single" w:sz="4" w:space="0" w:color="000000"/>
              <w:left w:val="single" w:sz="5" w:space="0" w:color="000000"/>
              <w:bottom w:val="single" w:sz="4" w:space="0" w:color="000000"/>
              <w:right w:val="single" w:sz="5" w:space="0" w:color="000000"/>
            </w:tcBorders>
          </w:tcPr>
          <w:p w:rsidR="00A46499" w:rsidRDefault="00AA4A2F">
            <w:pPr>
              <w:spacing w:after="0" w:line="259" w:lineRule="auto"/>
              <w:ind w:left="0" w:firstLine="0"/>
              <w:jc w:val="center"/>
            </w:pPr>
            <w:r>
              <w:t>Wynikający z tego</w:t>
            </w:r>
          </w:p>
          <w:p w:rsidR="00A46499" w:rsidRDefault="00AA4A2F">
            <w:pPr>
              <w:spacing w:after="0" w:line="259" w:lineRule="auto"/>
              <w:ind w:left="5" w:firstLine="0"/>
              <w:jc w:val="center"/>
            </w:pPr>
            <w:r>
              <w:t>CZAS PRZERWY</w:t>
            </w:r>
          </w:p>
          <w:p w:rsidR="00A46499" w:rsidRDefault="00AA4A2F">
            <w:pPr>
              <w:spacing w:after="0" w:line="259" w:lineRule="auto"/>
              <w:ind w:left="1" w:firstLine="0"/>
              <w:jc w:val="center"/>
            </w:pPr>
            <w:r>
              <w:t>TECHNOLOGICZNEJ</w:t>
            </w:r>
          </w:p>
        </w:tc>
      </w:tr>
      <w:tr w:rsidR="00A46499">
        <w:trPr>
          <w:trHeight w:val="194"/>
        </w:trPr>
        <w:tc>
          <w:tcPr>
            <w:tcW w:w="2250" w:type="dxa"/>
            <w:vMerge w:val="restart"/>
            <w:tcBorders>
              <w:top w:val="single" w:sz="4" w:space="0" w:color="000000"/>
              <w:left w:val="single" w:sz="4" w:space="0" w:color="000000"/>
              <w:bottom w:val="single" w:sz="4" w:space="0" w:color="000000"/>
              <w:right w:val="single" w:sz="5" w:space="0" w:color="000000"/>
            </w:tcBorders>
            <w:shd w:val="clear" w:color="auto" w:fill="A5A5A5"/>
            <w:vAlign w:val="center"/>
          </w:tcPr>
          <w:p w:rsidR="00A46499" w:rsidRDefault="00AA4A2F">
            <w:pPr>
              <w:spacing w:after="0" w:line="259" w:lineRule="auto"/>
              <w:ind w:left="0" w:firstLine="0"/>
              <w:jc w:val="center"/>
            </w:pPr>
            <w:r>
              <w:t>Tynk normalny</w:t>
            </w:r>
          </w:p>
        </w:tc>
        <w:tc>
          <w:tcPr>
            <w:tcW w:w="2272" w:type="dxa"/>
            <w:vMerge w:val="restart"/>
            <w:tcBorders>
              <w:top w:val="single" w:sz="4" w:space="0" w:color="000000"/>
              <w:left w:val="single" w:sz="5" w:space="0" w:color="000000"/>
              <w:bottom w:val="single" w:sz="4" w:space="0" w:color="000000"/>
              <w:right w:val="single" w:sz="5" w:space="0" w:color="000000"/>
            </w:tcBorders>
            <w:vAlign w:val="center"/>
          </w:tcPr>
          <w:p w:rsidR="00A46499" w:rsidRDefault="00AA4A2F">
            <w:pPr>
              <w:spacing w:after="0" w:line="259" w:lineRule="auto"/>
              <w:ind w:left="1" w:firstLine="0"/>
              <w:jc w:val="center"/>
            </w:pPr>
            <w:r>
              <w:t>14 dni / 1 cm</w:t>
            </w:r>
          </w:p>
        </w:tc>
        <w:tc>
          <w:tcPr>
            <w:tcW w:w="2282" w:type="dxa"/>
            <w:tcBorders>
              <w:top w:val="single" w:sz="4" w:space="0" w:color="000000"/>
              <w:left w:val="single" w:sz="5" w:space="0" w:color="000000"/>
              <w:bottom w:val="single" w:sz="4" w:space="0" w:color="000000"/>
              <w:right w:val="single" w:sz="5" w:space="0" w:color="000000"/>
            </w:tcBorders>
            <w:shd w:val="clear" w:color="auto" w:fill="A5A5A5"/>
          </w:tcPr>
          <w:p w:rsidR="00A46499" w:rsidRDefault="00AA4A2F">
            <w:pPr>
              <w:spacing w:after="0" w:line="259" w:lineRule="auto"/>
              <w:ind w:left="1" w:firstLine="0"/>
              <w:jc w:val="center"/>
            </w:pPr>
            <w:r>
              <w:t>10 mm</w:t>
            </w:r>
          </w:p>
        </w:tc>
        <w:tc>
          <w:tcPr>
            <w:tcW w:w="2338" w:type="dxa"/>
            <w:tcBorders>
              <w:top w:val="single" w:sz="4" w:space="0" w:color="000000"/>
              <w:left w:val="single" w:sz="5" w:space="0" w:color="000000"/>
              <w:bottom w:val="single" w:sz="4" w:space="0" w:color="000000"/>
              <w:right w:val="single" w:sz="5" w:space="0" w:color="000000"/>
            </w:tcBorders>
            <w:shd w:val="clear" w:color="auto" w:fill="A5A5A5"/>
          </w:tcPr>
          <w:p w:rsidR="00A46499" w:rsidRDefault="00AA4A2F">
            <w:pPr>
              <w:spacing w:after="0" w:line="259" w:lineRule="auto"/>
              <w:ind w:left="5" w:firstLine="0"/>
              <w:jc w:val="center"/>
            </w:pPr>
            <w:r>
              <w:t>15 mm</w:t>
            </w:r>
          </w:p>
        </w:tc>
      </w:tr>
      <w:tr w:rsidR="00A46499">
        <w:trPr>
          <w:trHeight w:val="194"/>
        </w:trPr>
        <w:tc>
          <w:tcPr>
            <w:tcW w:w="0" w:type="auto"/>
            <w:vMerge/>
            <w:tcBorders>
              <w:top w:val="nil"/>
              <w:left w:val="single" w:sz="4" w:space="0" w:color="000000"/>
              <w:bottom w:val="single" w:sz="4" w:space="0" w:color="000000"/>
              <w:right w:val="single" w:sz="5" w:space="0" w:color="000000"/>
            </w:tcBorders>
          </w:tcPr>
          <w:p w:rsidR="00A46499" w:rsidRDefault="00A46499">
            <w:pPr>
              <w:spacing w:after="160" w:line="259" w:lineRule="auto"/>
              <w:ind w:left="0" w:firstLine="0"/>
              <w:jc w:val="left"/>
            </w:pPr>
          </w:p>
        </w:tc>
        <w:tc>
          <w:tcPr>
            <w:tcW w:w="0" w:type="auto"/>
            <w:vMerge/>
            <w:tcBorders>
              <w:top w:val="nil"/>
              <w:left w:val="single" w:sz="5" w:space="0" w:color="000000"/>
              <w:bottom w:val="single" w:sz="4" w:space="0" w:color="000000"/>
              <w:right w:val="single" w:sz="5" w:space="0" w:color="000000"/>
            </w:tcBorders>
          </w:tcPr>
          <w:p w:rsidR="00A46499" w:rsidRDefault="00A46499">
            <w:pPr>
              <w:spacing w:after="160" w:line="259" w:lineRule="auto"/>
              <w:ind w:left="0" w:firstLine="0"/>
              <w:jc w:val="left"/>
            </w:pPr>
          </w:p>
        </w:tc>
        <w:tc>
          <w:tcPr>
            <w:tcW w:w="2282" w:type="dxa"/>
            <w:tcBorders>
              <w:top w:val="single" w:sz="4" w:space="0" w:color="000000"/>
              <w:left w:val="single" w:sz="5" w:space="0" w:color="000000"/>
              <w:bottom w:val="single" w:sz="4" w:space="0" w:color="000000"/>
              <w:right w:val="single" w:sz="5" w:space="0" w:color="000000"/>
            </w:tcBorders>
          </w:tcPr>
          <w:p w:rsidR="00A46499" w:rsidRDefault="00AA4A2F">
            <w:pPr>
              <w:spacing w:after="0" w:line="259" w:lineRule="auto"/>
              <w:ind w:left="3" w:firstLine="0"/>
              <w:jc w:val="center"/>
            </w:pPr>
            <w:r>
              <w:t>14 dni *)</w:t>
            </w:r>
          </w:p>
        </w:tc>
        <w:tc>
          <w:tcPr>
            <w:tcW w:w="2338" w:type="dxa"/>
            <w:tcBorders>
              <w:top w:val="single" w:sz="4" w:space="0" w:color="000000"/>
              <w:left w:val="single" w:sz="5" w:space="0" w:color="000000"/>
              <w:bottom w:val="single" w:sz="4" w:space="0" w:color="000000"/>
              <w:right w:val="single" w:sz="5" w:space="0" w:color="000000"/>
            </w:tcBorders>
          </w:tcPr>
          <w:p w:rsidR="00A46499" w:rsidRDefault="00AA4A2F">
            <w:pPr>
              <w:spacing w:after="0" w:line="259" w:lineRule="auto"/>
              <w:ind w:left="1" w:firstLine="0"/>
              <w:jc w:val="center"/>
            </w:pPr>
            <w:r>
              <w:t>21 dni</w:t>
            </w:r>
          </w:p>
        </w:tc>
      </w:tr>
      <w:tr w:rsidR="00A46499">
        <w:trPr>
          <w:trHeight w:val="194"/>
        </w:trPr>
        <w:tc>
          <w:tcPr>
            <w:tcW w:w="2250" w:type="dxa"/>
            <w:tcBorders>
              <w:top w:val="single" w:sz="4" w:space="0" w:color="000000"/>
              <w:left w:val="single" w:sz="4" w:space="0" w:color="000000"/>
              <w:bottom w:val="single" w:sz="4" w:space="0" w:color="000000"/>
              <w:right w:val="single" w:sz="5" w:space="0" w:color="000000"/>
            </w:tcBorders>
            <w:shd w:val="clear" w:color="auto" w:fill="A5A5A5"/>
          </w:tcPr>
          <w:p w:rsidR="00A46499" w:rsidRDefault="00AA4A2F">
            <w:pPr>
              <w:spacing w:after="0" w:line="259" w:lineRule="auto"/>
              <w:ind w:left="2" w:firstLine="0"/>
              <w:jc w:val="center"/>
            </w:pPr>
            <w:r>
              <w:t>Tynk lekki</w:t>
            </w:r>
          </w:p>
        </w:tc>
        <w:tc>
          <w:tcPr>
            <w:tcW w:w="2272" w:type="dxa"/>
            <w:tcBorders>
              <w:top w:val="single" w:sz="4" w:space="0" w:color="000000"/>
              <w:left w:val="single" w:sz="5" w:space="0" w:color="000000"/>
              <w:bottom w:val="single" w:sz="4" w:space="0" w:color="000000"/>
              <w:right w:val="single" w:sz="5" w:space="0" w:color="000000"/>
            </w:tcBorders>
          </w:tcPr>
          <w:p w:rsidR="00A46499" w:rsidRDefault="00AA4A2F">
            <w:pPr>
              <w:spacing w:after="0" w:line="259" w:lineRule="auto"/>
              <w:ind w:left="1" w:firstLine="0"/>
              <w:jc w:val="center"/>
            </w:pPr>
            <w:r>
              <w:t>10 dni / 1 cm</w:t>
            </w:r>
          </w:p>
        </w:tc>
        <w:tc>
          <w:tcPr>
            <w:tcW w:w="2282" w:type="dxa"/>
            <w:tcBorders>
              <w:top w:val="single" w:sz="4" w:space="0" w:color="000000"/>
              <w:left w:val="single" w:sz="5" w:space="0" w:color="000000"/>
              <w:bottom w:val="single" w:sz="4" w:space="0" w:color="000000"/>
              <w:right w:val="single" w:sz="5" w:space="0" w:color="000000"/>
            </w:tcBorders>
            <w:shd w:val="clear" w:color="auto" w:fill="A5A5A5"/>
          </w:tcPr>
          <w:p w:rsidR="00A46499" w:rsidRDefault="00AA4A2F">
            <w:pPr>
              <w:spacing w:after="0" w:line="259" w:lineRule="auto"/>
              <w:ind w:left="1" w:firstLine="0"/>
              <w:jc w:val="center"/>
            </w:pPr>
            <w:r>
              <w:t>15 mm</w:t>
            </w:r>
          </w:p>
        </w:tc>
        <w:tc>
          <w:tcPr>
            <w:tcW w:w="2338" w:type="dxa"/>
            <w:tcBorders>
              <w:top w:val="single" w:sz="4" w:space="0" w:color="000000"/>
              <w:left w:val="single" w:sz="5" w:space="0" w:color="000000"/>
              <w:bottom w:val="single" w:sz="4" w:space="0" w:color="000000"/>
              <w:right w:val="single" w:sz="5" w:space="0" w:color="000000"/>
            </w:tcBorders>
            <w:shd w:val="clear" w:color="auto" w:fill="A5A5A5"/>
          </w:tcPr>
          <w:p w:rsidR="00A46499" w:rsidRDefault="00AA4A2F">
            <w:pPr>
              <w:spacing w:after="0" w:line="259" w:lineRule="auto"/>
              <w:ind w:left="5" w:firstLine="0"/>
              <w:jc w:val="center"/>
            </w:pPr>
            <w:r>
              <w:t>20 mm</w:t>
            </w:r>
          </w:p>
        </w:tc>
      </w:tr>
      <w:tr w:rsidR="00A46499">
        <w:trPr>
          <w:trHeight w:val="194"/>
        </w:trPr>
        <w:tc>
          <w:tcPr>
            <w:tcW w:w="4523" w:type="dxa"/>
            <w:gridSpan w:val="2"/>
            <w:tcBorders>
              <w:top w:val="single" w:sz="4" w:space="0" w:color="000000"/>
              <w:left w:val="nil"/>
              <w:bottom w:val="single" w:sz="4" w:space="0" w:color="000000"/>
              <w:right w:val="single" w:sz="5" w:space="0" w:color="000000"/>
            </w:tcBorders>
          </w:tcPr>
          <w:p w:rsidR="00A46499" w:rsidRDefault="00A46499">
            <w:pPr>
              <w:spacing w:after="160" w:line="259" w:lineRule="auto"/>
              <w:ind w:left="0" w:firstLine="0"/>
              <w:jc w:val="left"/>
            </w:pPr>
          </w:p>
        </w:tc>
        <w:tc>
          <w:tcPr>
            <w:tcW w:w="2282" w:type="dxa"/>
            <w:tcBorders>
              <w:top w:val="single" w:sz="4" w:space="0" w:color="000000"/>
              <w:left w:val="single" w:sz="5" w:space="0" w:color="000000"/>
              <w:bottom w:val="single" w:sz="4" w:space="0" w:color="000000"/>
              <w:right w:val="single" w:sz="5" w:space="0" w:color="000000"/>
            </w:tcBorders>
          </w:tcPr>
          <w:p w:rsidR="00A46499" w:rsidRDefault="00AA4A2F">
            <w:pPr>
              <w:spacing w:after="0" w:line="259" w:lineRule="auto"/>
              <w:ind w:left="1" w:firstLine="0"/>
              <w:jc w:val="center"/>
            </w:pPr>
            <w:r>
              <w:t>4 dni</w:t>
            </w:r>
          </w:p>
        </w:tc>
        <w:tc>
          <w:tcPr>
            <w:tcW w:w="2338" w:type="dxa"/>
            <w:tcBorders>
              <w:top w:val="single" w:sz="4" w:space="0" w:color="000000"/>
              <w:left w:val="single" w:sz="5" w:space="0" w:color="000000"/>
              <w:bottom w:val="single" w:sz="4" w:space="0" w:color="000000"/>
              <w:right w:val="single" w:sz="5" w:space="0" w:color="000000"/>
            </w:tcBorders>
          </w:tcPr>
          <w:p w:rsidR="00A46499" w:rsidRDefault="00AA4A2F">
            <w:pPr>
              <w:spacing w:after="0" w:line="259" w:lineRule="auto"/>
              <w:ind w:left="1" w:firstLine="0"/>
              <w:jc w:val="center"/>
            </w:pPr>
            <w:r>
              <w:t>21 dni</w:t>
            </w:r>
          </w:p>
        </w:tc>
      </w:tr>
      <w:tr w:rsidR="00A46499">
        <w:trPr>
          <w:trHeight w:val="194"/>
        </w:trPr>
        <w:tc>
          <w:tcPr>
            <w:tcW w:w="2250" w:type="dxa"/>
            <w:vMerge w:val="restart"/>
            <w:tcBorders>
              <w:top w:val="single" w:sz="4" w:space="0" w:color="000000"/>
              <w:left w:val="single" w:sz="4" w:space="0" w:color="000000"/>
              <w:bottom w:val="single" w:sz="4" w:space="0" w:color="000000"/>
              <w:right w:val="single" w:sz="4" w:space="0" w:color="000000"/>
            </w:tcBorders>
            <w:shd w:val="clear" w:color="auto" w:fill="A5A5A5"/>
            <w:vAlign w:val="center"/>
          </w:tcPr>
          <w:p w:rsidR="00A46499" w:rsidRDefault="00AA4A2F">
            <w:pPr>
              <w:spacing w:after="0" w:line="259" w:lineRule="auto"/>
              <w:ind w:left="0" w:firstLine="0"/>
              <w:jc w:val="center"/>
            </w:pPr>
            <w:r>
              <w:t>Tynk ciepłochronny</w:t>
            </w:r>
          </w:p>
        </w:tc>
        <w:tc>
          <w:tcPr>
            <w:tcW w:w="2272" w:type="dxa"/>
            <w:vMerge w:val="restart"/>
            <w:tcBorders>
              <w:top w:val="single" w:sz="4" w:space="0" w:color="000000"/>
              <w:left w:val="single" w:sz="4" w:space="0" w:color="000000"/>
              <w:bottom w:val="single" w:sz="4" w:space="0" w:color="000000"/>
              <w:right w:val="single" w:sz="5" w:space="0" w:color="000000"/>
            </w:tcBorders>
            <w:vAlign w:val="center"/>
          </w:tcPr>
          <w:p w:rsidR="00A46499" w:rsidRDefault="00AA4A2F">
            <w:pPr>
              <w:spacing w:after="0" w:line="259" w:lineRule="auto"/>
              <w:ind w:left="1" w:firstLine="0"/>
              <w:jc w:val="center"/>
            </w:pPr>
            <w:r>
              <w:t>7 dni / 1 cm</w:t>
            </w:r>
          </w:p>
        </w:tc>
        <w:tc>
          <w:tcPr>
            <w:tcW w:w="2282" w:type="dxa"/>
            <w:tcBorders>
              <w:top w:val="single" w:sz="4" w:space="0" w:color="000000"/>
              <w:left w:val="single" w:sz="5" w:space="0" w:color="000000"/>
              <w:bottom w:val="single" w:sz="4" w:space="0" w:color="000000"/>
              <w:right w:val="single" w:sz="5" w:space="0" w:color="000000"/>
            </w:tcBorders>
            <w:shd w:val="clear" w:color="auto" w:fill="A5A5A5"/>
          </w:tcPr>
          <w:p w:rsidR="00A46499" w:rsidRDefault="00AA4A2F">
            <w:pPr>
              <w:spacing w:after="0" w:line="259" w:lineRule="auto"/>
              <w:ind w:left="1" w:firstLine="0"/>
              <w:jc w:val="center"/>
            </w:pPr>
            <w:r>
              <w:t>20 mm</w:t>
            </w:r>
          </w:p>
        </w:tc>
        <w:tc>
          <w:tcPr>
            <w:tcW w:w="2338" w:type="dxa"/>
            <w:tcBorders>
              <w:top w:val="single" w:sz="4" w:space="0" w:color="000000"/>
              <w:left w:val="single" w:sz="5" w:space="0" w:color="000000"/>
              <w:bottom w:val="single" w:sz="4" w:space="0" w:color="000000"/>
              <w:right w:val="single" w:sz="5" w:space="0" w:color="000000"/>
            </w:tcBorders>
            <w:shd w:val="clear" w:color="auto" w:fill="A5A5A5"/>
          </w:tcPr>
          <w:p w:rsidR="00A46499" w:rsidRDefault="00AA4A2F">
            <w:pPr>
              <w:spacing w:after="0" w:line="259" w:lineRule="auto"/>
              <w:ind w:left="5" w:firstLine="0"/>
              <w:jc w:val="center"/>
            </w:pPr>
            <w:r>
              <w:t>35 mm</w:t>
            </w:r>
          </w:p>
        </w:tc>
      </w:tr>
      <w:tr w:rsidR="00A46499">
        <w:trPr>
          <w:trHeight w:val="194"/>
        </w:trPr>
        <w:tc>
          <w:tcPr>
            <w:tcW w:w="0" w:type="auto"/>
            <w:vMerge/>
            <w:tcBorders>
              <w:top w:val="nil"/>
              <w:left w:val="single" w:sz="4" w:space="0" w:color="000000"/>
              <w:bottom w:val="single" w:sz="4" w:space="0" w:color="000000"/>
              <w:right w:val="single" w:sz="4" w:space="0" w:color="000000"/>
            </w:tcBorders>
          </w:tcPr>
          <w:p w:rsidR="00A46499" w:rsidRDefault="00A46499">
            <w:pPr>
              <w:spacing w:after="160" w:line="259" w:lineRule="auto"/>
              <w:ind w:left="0" w:firstLine="0"/>
              <w:jc w:val="left"/>
            </w:pPr>
          </w:p>
        </w:tc>
        <w:tc>
          <w:tcPr>
            <w:tcW w:w="0" w:type="auto"/>
            <w:vMerge/>
            <w:tcBorders>
              <w:top w:val="nil"/>
              <w:left w:val="single" w:sz="4" w:space="0" w:color="000000"/>
              <w:bottom w:val="single" w:sz="4" w:space="0" w:color="000000"/>
              <w:right w:val="single" w:sz="5" w:space="0" w:color="000000"/>
            </w:tcBorders>
          </w:tcPr>
          <w:p w:rsidR="00A46499" w:rsidRDefault="00A46499">
            <w:pPr>
              <w:spacing w:after="160" w:line="259" w:lineRule="auto"/>
              <w:ind w:left="0" w:firstLine="0"/>
              <w:jc w:val="left"/>
            </w:pPr>
          </w:p>
        </w:tc>
        <w:tc>
          <w:tcPr>
            <w:tcW w:w="2282" w:type="dxa"/>
            <w:tcBorders>
              <w:top w:val="single" w:sz="4" w:space="0" w:color="000000"/>
              <w:left w:val="single" w:sz="5" w:space="0" w:color="000000"/>
              <w:bottom w:val="single" w:sz="4" w:space="0" w:color="000000"/>
              <w:right w:val="single" w:sz="5" w:space="0" w:color="000000"/>
            </w:tcBorders>
          </w:tcPr>
          <w:p w:rsidR="00A46499" w:rsidRDefault="00AA4A2F">
            <w:pPr>
              <w:spacing w:after="0" w:line="259" w:lineRule="auto"/>
              <w:ind w:left="1" w:firstLine="0"/>
              <w:jc w:val="center"/>
            </w:pPr>
            <w:r>
              <w:t>14 dni</w:t>
            </w:r>
          </w:p>
        </w:tc>
        <w:tc>
          <w:tcPr>
            <w:tcW w:w="2338" w:type="dxa"/>
            <w:tcBorders>
              <w:top w:val="single" w:sz="4" w:space="0" w:color="000000"/>
              <w:left w:val="single" w:sz="5" w:space="0" w:color="000000"/>
              <w:bottom w:val="single" w:sz="4" w:space="0" w:color="000000"/>
              <w:right w:val="single" w:sz="5" w:space="0" w:color="000000"/>
            </w:tcBorders>
          </w:tcPr>
          <w:p w:rsidR="00A46499" w:rsidRDefault="00AA4A2F">
            <w:pPr>
              <w:spacing w:after="0" w:line="259" w:lineRule="auto"/>
              <w:ind w:left="1" w:firstLine="0"/>
              <w:jc w:val="center"/>
            </w:pPr>
            <w:r>
              <w:t>25 dni</w:t>
            </w:r>
          </w:p>
        </w:tc>
      </w:tr>
    </w:tbl>
    <w:p w:rsidR="00A46499" w:rsidRDefault="00AA4A2F">
      <w:pPr>
        <w:spacing w:after="34"/>
        <w:ind w:left="-5" w:right="3"/>
      </w:pPr>
      <w:r>
        <w:t>*) W przypadku nakładania jako kolejnej warstwy tynku gipsowego lub zawierającego gips- przerwa technologiczna - minimum 4 tygodnie.</w:t>
      </w:r>
    </w:p>
    <w:p w:rsidR="00A46499" w:rsidRDefault="00AA4A2F">
      <w:pPr>
        <w:tabs>
          <w:tab w:val="center" w:pos="3981"/>
        </w:tabs>
        <w:spacing w:after="10" w:line="259" w:lineRule="auto"/>
        <w:ind w:left="-15" w:firstLine="0"/>
        <w:jc w:val="left"/>
      </w:pPr>
      <w:r>
        <w:rPr>
          <w:b/>
        </w:rPr>
        <w:t>5.3.10.3</w:t>
      </w:r>
      <w:r>
        <w:rPr>
          <w:b/>
        </w:rPr>
        <w:tab/>
        <w:t>Długość przerwy technologicznej dla szpachlówki oraz tynków drobnoziarnistych.</w:t>
      </w:r>
    </w:p>
    <w:tbl>
      <w:tblPr>
        <w:tblStyle w:val="TableGrid"/>
        <w:tblW w:w="8225" w:type="dxa"/>
        <w:tblInd w:w="90" w:type="dxa"/>
        <w:tblLook w:val="04A0" w:firstRow="1" w:lastRow="0" w:firstColumn="1" w:lastColumn="0" w:noHBand="0" w:noVBand="1"/>
      </w:tblPr>
      <w:tblGrid>
        <w:gridCol w:w="5516"/>
        <w:gridCol w:w="2709"/>
      </w:tblGrid>
      <w:tr w:rsidR="00A46499">
        <w:trPr>
          <w:trHeight w:val="273"/>
        </w:trPr>
        <w:tc>
          <w:tcPr>
            <w:tcW w:w="5516" w:type="dxa"/>
            <w:tcBorders>
              <w:top w:val="nil"/>
              <w:left w:val="nil"/>
              <w:bottom w:val="nil"/>
              <w:right w:val="nil"/>
            </w:tcBorders>
          </w:tcPr>
          <w:p w:rsidR="00A46499" w:rsidRDefault="00AA4A2F">
            <w:pPr>
              <w:spacing w:after="0" w:line="259" w:lineRule="auto"/>
              <w:ind w:left="0" w:firstLine="0"/>
              <w:jc w:val="left"/>
            </w:pPr>
            <w:r>
              <w:t>Szpachlówka / szpachlówka z siatką</w:t>
            </w:r>
          </w:p>
        </w:tc>
        <w:tc>
          <w:tcPr>
            <w:tcW w:w="2709" w:type="dxa"/>
            <w:tcBorders>
              <w:top w:val="nil"/>
              <w:left w:val="nil"/>
              <w:bottom w:val="nil"/>
              <w:right w:val="nil"/>
            </w:tcBorders>
          </w:tcPr>
          <w:p w:rsidR="00A46499" w:rsidRDefault="00AA4A2F">
            <w:pPr>
              <w:spacing w:after="0" w:line="259" w:lineRule="auto"/>
              <w:ind w:left="0" w:firstLine="0"/>
            </w:pPr>
            <w:r>
              <w:t>min. przerwa technologiczna    7 dni *)</w:t>
            </w:r>
          </w:p>
        </w:tc>
      </w:tr>
      <w:tr w:rsidR="00A46499">
        <w:trPr>
          <w:trHeight w:val="457"/>
        </w:trPr>
        <w:tc>
          <w:tcPr>
            <w:tcW w:w="5516" w:type="dxa"/>
            <w:tcBorders>
              <w:top w:val="nil"/>
              <w:left w:val="nil"/>
              <w:bottom w:val="nil"/>
              <w:right w:val="nil"/>
            </w:tcBorders>
          </w:tcPr>
          <w:p w:rsidR="00A46499" w:rsidRDefault="00AA4A2F">
            <w:pPr>
              <w:spacing w:after="0" w:line="259" w:lineRule="auto"/>
              <w:ind w:left="0" w:right="112" w:firstLine="0"/>
              <w:jc w:val="left"/>
            </w:pPr>
            <w:r>
              <w:t>Tynk drobnoziarnisty jako warstwa pośrednia dla tynku nawierzchniowego</w:t>
            </w:r>
          </w:p>
        </w:tc>
        <w:tc>
          <w:tcPr>
            <w:tcW w:w="2709" w:type="dxa"/>
            <w:tcBorders>
              <w:top w:val="nil"/>
              <w:left w:val="nil"/>
              <w:bottom w:val="nil"/>
              <w:right w:val="nil"/>
            </w:tcBorders>
          </w:tcPr>
          <w:p w:rsidR="00A46499" w:rsidRDefault="00AA4A2F">
            <w:pPr>
              <w:spacing w:after="0" w:line="259" w:lineRule="auto"/>
              <w:ind w:left="0" w:firstLine="0"/>
            </w:pPr>
            <w:r>
              <w:t>min. przerwa technologiczna    7 dni *)</w:t>
            </w:r>
          </w:p>
        </w:tc>
      </w:tr>
    </w:tbl>
    <w:p w:rsidR="00A46499" w:rsidRDefault="00AA4A2F">
      <w:pPr>
        <w:spacing w:line="259" w:lineRule="auto"/>
        <w:ind w:left="18" w:firstLine="0"/>
        <w:jc w:val="left"/>
      </w:pPr>
      <w:r>
        <w:rPr>
          <w:rFonts w:ascii="Calibri" w:eastAsia="Calibri" w:hAnsi="Calibri" w:cs="Calibri"/>
          <w:noProof/>
          <w:sz w:val="22"/>
        </w:rPr>
        <mc:AlternateContent>
          <mc:Choice Requires="wpg">
            <w:drawing>
              <wp:inline distT="0" distB="0" distL="0" distR="0">
                <wp:extent cx="2689860" cy="6350"/>
                <wp:effectExtent l="0" t="0" r="0" b="0"/>
                <wp:docPr id="20690" name="Group 20690"/>
                <wp:cNvGraphicFramePr/>
                <a:graphic xmlns:a="http://schemas.openxmlformats.org/drawingml/2006/main">
                  <a:graphicData uri="http://schemas.microsoft.com/office/word/2010/wordprocessingGroup">
                    <wpg:wgp>
                      <wpg:cNvGrpSpPr/>
                      <wpg:grpSpPr>
                        <a:xfrm>
                          <a:off x="0" y="0"/>
                          <a:ext cx="2689860" cy="6350"/>
                          <a:chOff x="0" y="0"/>
                          <a:chExt cx="2689860" cy="6350"/>
                        </a:xfrm>
                      </wpg:grpSpPr>
                      <wps:wsp>
                        <wps:cNvPr id="25644" name="Shape 25644"/>
                        <wps:cNvSpPr/>
                        <wps:spPr>
                          <a:xfrm>
                            <a:off x="0" y="0"/>
                            <a:ext cx="2689860" cy="9144"/>
                          </a:xfrm>
                          <a:custGeom>
                            <a:avLst/>
                            <a:gdLst/>
                            <a:ahLst/>
                            <a:cxnLst/>
                            <a:rect l="0" t="0" r="0" b="0"/>
                            <a:pathLst>
                              <a:path w="2689860" h="9144">
                                <a:moveTo>
                                  <a:pt x="0" y="0"/>
                                </a:moveTo>
                                <a:lnTo>
                                  <a:pt x="2689860" y="0"/>
                                </a:lnTo>
                                <a:lnTo>
                                  <a:pt x="2689860" y="9144"/>
                                </a:lnTo>
                                <a:lnTo>
                                  <a:pt x="0" y="9144"/>
                                </a:lnTo>
                                <a:lnTo>
                                  <a:pt x="0" y="0"/>
                                </a:lnTo>
                              </a:path>
                            </a:pathLst>
                          </a:custGeom>
                          <a:ln w="1270" cap="flat">
                            <a:miter lim="127000"/>
                          </a:ln>
                        </wps:spPr>
                        <wps:style>
                          <a:lnRef idx="1">
                            <a:srgbClr val="000000"/>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0690" style="width:211.8pt;height:0.5pt;mso-position-horizontal-relative:char;mso-position-vertical-relative:line" coordsize="26898,63">
                <v:shape id="Shape 25645" style="position:absolute;width:26898;height:91;left:0;top:0;" coordsize="2689860,9144" path="m0,0l2689860,0l2689860,9144l0,9144l0,0">
                  <v:stroke weight="0.1pt" endcap="flat" joinstyle="miter" miterlimit="10" on="true" color="#000000"/>
                  <v:fill on="true" color="#000000"/>
                </v:shape>
              </v:group>
            </w:pict>
          </mc:Fallback>
        </mc:AlternateContent>
      </w:r>
    </w:p>
    <w:p w:rsidR="00A46499" w:rsidRDefault="00AA4A2F">
      <w:pPr>
        <w:ind w:left="-5" w:right="3"/>
      </w:pPr>
      <w:r>
        <w:t>*)wzgl. według danych producenta.</w:t>
      </w:r>
    </w:p>
    <w:p w:rsidR="00A46499" w:rsidRDefault="00AA4A2F">
      <w:pPr>
        <w:ind w:left="-5" w:right="3"/>
      </w:pPr>
      <w:r>
        <w:t>W PRZYPADKU NIEKORZYSTNYCH WARUNKÓW POGODOWYCH NALEŻY PRZYJĄĆ ODPOWIEDNIO DŁUŻSZE CZASY SCHNIĘCIA.</w:t>
      </w:r>
    </w:p>
    <w:p w:rsidR="00A46499" w:rsidRDefault="00AA4A2F">
      <w:pPr>
        <w:ind w:left="-5" w:right="3"/>
      </w:pPr>
      <w:r>
        <w:t>Przerwa technologiczna krótsza niż podane powyżej czasy minimalne może prowadzić do zwiększenia ryzyka powstania rys. Za ewentualne konsekwencje odpowiada osoba, która zaleciła przyjęcie krótszych przerw technologicznych (producent fabrycznej zaprawy tynkarskiej, inwestor, kierownik prac budowlanych, sam tynkarz itd.)</w:t>
      </w:r>
    </w:p>
    <w:p w:rsidR="00A46499" w:rsidRDefault="00AA4A2F">
      <w:pPr>
        <w:spacing w:after="114"/>
        <w:ind w:left="-5" w:right="3"/>
      </w:pPr>
      <w:r>
        <w:t>Bez względu na powyższe zalecenia, za kontrolę zdatności tynku do dalszej obróbki (np. pokrycie kolejnymi warstwami, naniesienie powłoki itp.) odpowiada wykonawca dalszych prac.</w:t>
      </w:r>
    </w:p>
    <w:p w:rsidR="00A46499" w:rsidRDefault="00AA4A2F">
      <w:pPr>
        <w:pStyle w:val="Nagwek2"/>
        <w:spacing w:after="110"/>
        <w:ind w:left="561" w:hanging="576"/>
      </w:pPr>
      <w:bookmarkStart w:id="17" w:name="_Toc25111"/>
      <w:r>
        <w:t>Obróbka powierzchni tynku.</w:t>
      </w:r>
      <w:bookmarkEnd w:id="17"/>
    </w:p>
    <w:p w:rsidR="00A46499" w:rsidRDefault="00AA4A2F">
      <w:pPr>
        <w:tabs>
          <w:tab w:val="center" w:pos="1931"/>
        </w:tabs>
        <w:spacing w:after="10" w:line="259" w:lineRule="auto"/>
        <w:ind w:left="-15" w:firstLine="0"/>
        <w:jc w:val="left"/>
      </w:pPr>
      <w:r>
        <w:rPr>
          <w:b/>
        </w:rPr>
        <w:t>5.4.1.</w:t>
      </w:r>
      <w:r>
        <w:rPr>
          <w:b/>
        </w:rPr>
        <w:tab/>
        <w:t>Wyrównanie powierzchni tynku.</w:t>
      </w:r>
    </w:p>
    <w:p w:rsidR="00A46499" w:rsidRDefault="00AA4A2F">
      <w:pPr>
        <w:spacing w:after="34"/>
        <w:ind w:left="-5" w:right="3"/>
      </w:pPr>
      <w:r>
        <w:t>Wstępne wyrównywanie powierzchni tynku przy zachowaniu pionu, poziomu oraz płaszczyzny. Mogą być widoczne ślady po listwach tynkarskich itp. (np. gniazda). Powierzchnia zaciągniętego tynku jest z grubsza wyrównywana. Warstwa tynku wykonywana jest przy zachowaniu szorstkości powierzchni. Nierównomierna szorstka powierzchnia oraz niewielkie otwory pozostają widoczne, jednakże powierzchnia nie może być porysowana.</w:t>
      </w:r>
    </w:p>
    <w:p w:rsidR="00A46499" w:rsidRDefault="00AA4A2F">
      <w:pPr>
        <w:tabs>
          <w:tab w:val="center" w:pos="1281"/>
        </w:tabs>
        <w:spacing w:after="10" w:line="259" w:lineRule="auto"/>
        <w:ind w:left="-15" w:firstLine="0"/>
        <w:jc w:val="left"/>
      </w:pPr>
      <w:r>
        <w:rPr>
          <w:b/>
        </w:rPr>
        <w:t>5.4.1.1</w:t>
      </w:r>
      <w:r>
        <w:rPr>
          <w:b/>
        </w:rPr>
        <w:tab/>
        <w:t>Zacieranie.</w:t>
      </w:r>
    </w:p>
    <w:p w:rsidR="00A46499" w:rsidRDefault="00AA4A2F">
      <w:pPr>
        <w:spacing w:after="34"/>
        <w:ind w:left="-5" w:right="3"/>
      </w:pPr>
      <w:r>
        <w:lastRenderedPageBreak/>
        <w:t>Powierzchnia tynku zacierana jest na grubość ziarna zaprawy tynkarskiej. W przypadku tynków wapiennych, cementowo wapiennych oraz cementowych zacieranie wykonuje się z reguły po nałożeniu dodatkowej, cienkiej warstwy zaprawy tynkarskiej (zgodnie z grubością ziarna zaprawy tynkarskiej), co stanowi wykończenie powierzchni. Nie mogą być widoczne gniazda. Tynki jednowarstwowe na gładkich powierzchniach betonowych maj ą tendencję do tworzenia pęcherzyków i mogą być tam wykonywane tylko większym nakładem pracy.</w:t>
      </w:r>
    </w:p>
    <w:p w:rsidR="00A46499" w:rsidRDefault="00AA4A2F">
      <w:pPr>
        <w:tabs>
          <w:tab w:val="center" w:pos="1370"/>
        </w:tabs>
        <w:spacing w:after="10" w:line="259" w:lineRule="auto"/>
        <w:ind w:left="-15" w:firstLine="0"/>
        <w:jc w:val="left"/>
      </w:pPr>
      <w:r>
        <w:rPr>
          <w:b/>
        </w:rPr>
        <w:t>5.4.1.2</w:t>
      </w:r>
      <w:r>
        <w:rPr>
          <w:b/>
        </w:rPr>
        <w:tab/>
        <w:t>Wygładzanie.</w:t>
      </w:r>
    </w:p>
    <w:p w:rsidR="00A46499" w:rsidRDefault="00AA4A2F">
      <w:pPr>
        <w:ind w:left="-5" w:right="3"/>
      </w:pPr>
      <w:r>
        <w:t>Specjalnie produkowane w tym celu tynki gipsowe są wyrównywane, filcowane, a następnie wygładzane do momentu uzyskania gładkiej, nieporowatej powierzchni. Nie ma możliwości wygładzenia tynków tak, aby patrząc przy oświetleniu smugowym, były one całkowicie pozbawione porów, absolutnie gładkie i równe.</w:t>
      </w:r>
    </w:p>
    <w:p w:rsidR="00A46499" w:rsidRDefault="00AA4A2F">
      <w:pPr>
        <w:spacing w:after="34"/>
        <w:ind w:left="-5" w:right="3"/>
      </w:pPr>
      <w:r>
        <w:t>Powierzchnie prawie wolne od wad widocznych w świetle smugowym mogą być wykonywane tylko przy użyciu specjalnego wykończenia poprzez wielokrotne szlifowanie i szpachlowanie (np. przez malarzy, sztukatorów). Tynki wapienne, cementowo wapienne oraz cementowe nie są filcowane ani wygładzane.</w:t>
      </w:r>
    </w:p>
    <w:p w:rsidR="00A46499" w:rsidRDefault="00AA4A2F">
      <w:pPr>
        <w:tabs>
          <w:tab w:val="center" w:pos="2947"/>
        </w:tabs>
        <w:spacing w:after="10" w:line="259" w:lineRule="auto"/>
        <w:ind w:left="-15" w:firstLine="0"/>
        <w:jc w:val="left"/>
      </w:pPr>
      <w:r>
        <w:rPr>
          <w:b/>
        </w:rPr>
        <w:t>5.4.1.3</w:t>
      </w:r>
      <w:r>
        <w:rPr>
          <w:b/>
        </w:rPr>
        <w:tab/>
        <w:t>Przygotowanie powierzchni pod okładziny ceramiczne.</w:t>
      </w:r>
    </w:p>
    <w:p w:rsidR="00A46499" w:rsidRDefault="00AA4A2F">
      <w:pPr>
        <w:spacing w:after="54"/>
        <w:ind w:left="-5" w:right="3"/>
      </w:pPr>
      <w:r>
        <w:t>Nie wygładzać tynków gipsowych i nie zacierać tynków cementowo - wapiennych. Jeżeli pod ceramiczne okładziny ścienne, przewidziany został cienki tynk wewnętrzny, to tynk ten należy wyrównać lub - przy maszynowym tynkowaniu - zaciągnąć na ostro (przestrzegać wymogu równości powierzchni tynku).</w:t>
      </w:r>
    </w:p>
    <w:p w:rsidR="00A46499" w:rsidRDefault="00AA4A2F">
      <w:pPr>
        <w:tabs>
          <w:tab w:val="center" w:pos="1417"/>
        </w:tabs>
        <w:spacing w:after="10" w:line="259" w:lineRule="auto"/>
        <w:ind w:left="-15" w:firstLine="0"/>
        <w:jc w:val="left"/>
      </w:pPr>
      <w:r>
        <w:rPr>
          <w:b/>
        </w:rPr>
        <w:t>5.4.2.</w:t>
      </w:r>
      <w:r>
        <w:rPr>
          <w:b/>
        </w:rPr>
        <w:tab/>
        <w:t>Pielęgnacja tynku.</w:t>
      </w:r>
    </w:p>
    <w:p w:rsidR="00A46499" w:rsidRDefault="00AA4A2F">
      <w:pPr>
        <w:ind w:left="-5" w:right="3"/>
      </w:pPr>
      <w:r>
        <w:t>Po wykonaniu tynku wewnętrznego (także w trakcie przypadającego okresu grzewczego) należy zapewnić dobrą wentylację pomieszczeń.</w:t>
      </w:r>
    </w:p>
    <w:p w:rsidR="00A46499" w:rsidRDefault="00AA4A2F">
      <w:pPr>
        <w:ind w:left="-5" w:right="3"/>
      </w:pPr>
      <w:r>
        <w:t>Dla procesu utwardzenia niezbędna jest dostateczna wymiana powietrza oraz niezbyt szybkie odparowywanie wilgoci przez tynk. Wszelkie niezbędne w tym celu czynności należy określić na miejscu albo uzgodnić oddzielnie. Niedopuszczalne jest bezpośrednie ogrzewanie tynku. Oznacza to, że np. strumień gorącego powietrza z dmuchawy nie może być skierowany ani zbyt bezpośrednio na powierzchnię tynku, ani też dmuchawa nie może być umieszczona w zbyt bliskiej odległości od ściany. Zastosowanie odwilżaczy powietrza powoduje zbyt szybkie "wyciągnięcie" wody wiążącej z tynku, a tym samym prowadzi do jego uszkodzenia.</w:t>
      </w:r>
    </w:p>
    <w:p w:rsidR="00A46499" w:rsidRDefault="00AA4A2F">
      <w:pPr>
        <w:spacing w:after="191"/>
        <w:ind w:left="-5" w:right="3"/>
      </w:pPr>
      <w:r>
        <w:t>W przypadku tynków gipsowych należy dążyć do tego aby proces wysychania miał charakter stały i nieprzerwany, aby uniknąć utworzenia się szklistej, źle chłonącej powierzchni tynku.</w:t>
      </w:r>
    </w:p>
    <w:p w:rsidR="00A46499" w:rsidRDefault="00AA4A2F">
      <w:pPr>
        <w:pStyle w:val="Nagwek1"/>
        <w:spacing w:after="54"/>
        <w:ind w:left="345" w:hanging="360"/>
      </w:pPr>
      <w:bookmarkStart w:id="18" w:name="_Toc25112"/>
      <w:r>
        <w:t>KONTROLA JAKOŚCI ROBÓT</w:t>
      </w:r>
      <w:bookmarkEnd w:id="18"/>
    </w:p>
    <w:p w:rsidR="00A46499" w:rsidRDefault="00AA4A2F">
      <w:pPr>
        <w:pStyle w:val="Nagwek2"/>
        <w:spacing w:after="50"/>
        <w:ind w:left="561" w:hanging="576"/>
      </w:pPr>
      <w:bookmarkStart w:id="19" w:name="_Toc25113"/>
      <w:r>
        <w:t>Ogólne zasady kontroli</w:t>
      </w:r>
      <w:bookmarkEnd w:id="19"/>
    </w:p>
    <w:p w:rsidR="00A46499" w:rsidRDefault="00AA4A2F">
      <w:pPr>
        <w:spacing w:after="232"/>
        <w:ind w:left="-5" w:right="3"/>
      </w:pPr>
      <w:r>
        <w:t>Ogólne wymagania dotyczące kontroli jakości Robót podano w  ST 00.01.00 „Wymagania ogólne”.</w:t>
      </w:r>
    </w:p>
    <w:p w:rsidR="00A46499" w:rsidRDefault="00AA4A2F">
      <w:pPr>
        <w:pStyle w:val="Nagwek2"/>
        <w:spacing w:after="50"/>
        <w:ind w:left="561" w:hanging="576"/>
      </w:pPr>
      <w:bookmarkStart w:id="20" w:name="_Toc25114"/>
      <w:r>
        <w:t>Kontrola jakości - wymagania</w:t>
      </w:r>
      <w:bookmarkEnd w:id="20"/>
    </w:p>
    <w:p w:rsidR="00A46499" w:rsidRDefault="00AA4A2F">
      <w:pPr>
        <w:tabs>
          <w:tab w:val="center" w:pos="1262"/>
        </w:tabs>
        <w:spacing w:after="10" w:line="259" w:lineRule="auto"/>
        <w:ind w:left="-15" w:firstLine="0"/>
        <w:jc w:val="left"/>
      </w:pPr>
      <w:r>
        <w:rPr>
          <w:b/>
        </w:rPr>
        <w:t>6.2.1.</w:t>
      </w:r>
      <w:r>
        <w:rPr>
          <w:b/>
        </w:rPr>
        <w:tab/>
        <w:t>Uwagi ogólne.</w:t>
      </w:r>
    </w:p>
    <w:p w:rsidR="00A46499" w:rsidRDefault="00AA4A2F">
      <w:pPr>
        <w:spacing w:after="54"/>
        <w:ind w:left="-5" w:right="3"/>
      </w:pPr>
      <w:r>
        <w:t>Wykonany tynk musi wykazywać odpowiednie dla danego produktu właściwości oraz odpowiadać wymaganiom określonym normami. Tynk musi być mocno związany z podłożem. W przypadku powierzchni pokrywanych okładzinami ceramicznymi i/lub wystawionych na działanie wilgoci należy stosować się do uwag przedstawionych w pkt. 5.3.3.2. oraz w tabeli 3.</w:t>
      </w:r>
    </w:p>
    <w:p w:rsidR="00A46499" w:rsidRDefault="00AA4A2F">
      <w:pPr>
        <w:tabs>
          <w:tab w:val="center" w:pos="1488"/>
        </w:tabs>
        <w:spacing w:after="10" w:line="259" w:lineRule="auto"/>
        <w:ind w:left="-15" w:firstLine="0"/>
        <w:jc w:val="left"/>
      </w:pPr>
      <w:r>
        <w:rPr>
          <w:b/>
        </w:rPr>
        <w:t>6.2.2.</w:t>
      </w:r>
      <w:r>
        <w:rPr>
          <w:b/>
        </w:rPr>
        <w:tab/>
        <w:t>Powierzchnia tynku.</w:t>
      </w:r>
    </w:p>
    <w:p w:rsidR="00A46499" w:rsidRDefault="00AA4A2F">
      <w:pPr>
        <w:ind w:left="-5" w:right="3"/>
      </w:pPr>
      <w:r>
        <w:t>Gotowa, tzn. dostatecznie wyschnięta powierzchnia tynku musi charakteryzować się wymaganymi właściwościami. Powierzchnia tynku. Przed wykonaniem robót należy z inwestorem dokładnie omówić oczekiwany rezultat prac tynkarskich. Pęcherze w gotowej powierzchni tynku są niedopuszczalne. Krawędzie, profile oraz fugi muszą wykazywać idealnie prostoliniowy przebieg, nie mogą być naruszone ani pofalowane.</w:t>
      </w:r>
    </w:p>
    <w:p w:rsidR="00A46499" w:rsidRDefault="00AA4A2F">
      <w:pPr>
        <w:ind w:left="-5" w:right="3"/>
      </w:pPr>
      <w:r>
        <w:t>Przy wykonywaniu połączeń tynku i/lub dodatkowego tynkowania na istniejących już tynkach (np. wymurówki w starym budownictwie, nowe tynki na istniejących) otynkowana powierzchnia lub połączenie pozostają z reguły widoczne. Struktura powierzchni może odróżniać się ze względu na inny (nowy) materiał oraz inne zabarwienie tynków. Jeżeli tynk nawierzchniowy nakładany jest na zróżnicowane lub różnego wieku tynki podkładowe, to ze względu na różny stopień wchłaniania wody, wystąpią różnice w strukturze i/lub kolorze nowego tynku.</w:t>
      </w:r>
    </w:p>
    <w:p w:rsidR="00A46499" w:rsidRDefault="00AA4A2F">
      <w:pPr>
        <w:ind w:left="-5" w:right="3"/>
      </w:pPr>
      <w:r>
        <w:t>Ocena gotowej powierzchni tynku.</w:t>
      </w:r>
    </w:p>
    <w:p w:rsidR="00A46499" w:rsidRDefault="00AA4A2F">
      <w:pPr>
        <w:spacing w:after="54"/>
        <w:ind w:left="-5" w:right="3"/>
      </w:pPr>
      <w:r>
        <w:t>Wszelkie nieregularności oraz nierówności powierzchni tynku nie mogą rzucać się w oczy w normalnym oświetleniu. Ocena powierzchni tynku w świetle smugowym (sztuczne światło padające pod ostrym katem albo światło słoneczne) jest niedopuszczalna. Na ostateczny wynik oceny również mają wpływ zróżnicowane warunki klimatyczne w okresie przygotowania powierzchni gotowego tynku.</w:t>
      </w:r>
    </w:p>
    <w:p w:rsidR="00A46499" w:rsidRDefault="00AA4A2F">
      <w:pPr>
        <w:tabs>
          <w:tab w:val="center" w:pos="4029"/>
        </w:tabs>
        <w:spacing w:after="10" w:line="259" w:lineRule="auto"/>
        <w:ind w:left="-15" w:firstLine="0"/>
        <w:jc w:val="left"/>
      </w:pPr>
      <w:r>
        <w:rPr>
          <w:b/>
        </w:rPr>
        <w:t>6.2.3.</w:t>
      </w:r>
      <w:r>
        <w:rPr>
          <w:b/>
        </w:rPr>
        <w:tab/>
        <w:t>Gładkość, poziom i pion oraz prawidłowe wykonanie naroży tynkowanych powierzchni.</w:t>
      </w:r>
    </w:p>
    <w:p w:rsidR="00A46499" w:rsidRDefault="00AA4A2F">
      <w:pPr>
        <w:ind w:left="-5" w:right="3"/>
      </w:pPr>
      <w:r>
        <w:t>Uwagi odnośnie określonych normami tolerancji wymiarowych.</w:t>
      </w:r>
    </w:p>
    <w:p w:rsidR="00A46499" w:rsidRDefault="00AA4A2F">
      <w:pPr>
        <w:ind w:left="-5" w:right="3"/>
      </w:pPr>
      <w:r>
        <w:t>Podane w normie wymiary średnie muszą być stosowane na powierzchniach tynkowanych bez odniesienia do jakichkolwiek otworów, elementów wbudowanych itp.</w:t>
      </w:r>
    </w:p>
    <w:p w:rsidR="00A46499" w:rsidRDefault="00AA4A2F">
      <w:pPr>
        <w:ind w:left="-5" w:right="3"/>
      </w:pPr>
      <w:r>
        <w:t>Osadzone elementy wbudowane należy otynkować równomiernie na całym obwodzie, tzn. że np. listwa okienna powinna być osadzona przy zachowaniu jednakowej szerokości, a ościeżnica musi być na całym obwodzie równomiernie szeroka (równomiernie osadzona).</w:t>
      </w:r>
    </w:p>
    <w:p w:rsidR="00A46499" w:rsidRDefault="00AA4A2F">
      <w:pPr>
        <w:spacing w:after="0"/>
        <w:ind w:left="-5" w:right="1"/>
        <w:jc w:val="left"/>
      </w:pPr>
      <w:r>
        <w:t>Zleceniobiorca prac tynkarskich powinien zakładać, że wszystkie elementy wbudowane są osadzone przy zachowaniu pionu oraz płaszczyzn. Kontrola przed rozpoczęciem tynkowania nie jest obowiązkiem wykonawcy robót tynkarskich, ale ewentualne konieczne dodatkowe roboty przygotowawcze należy uzgodnić z inwestorem.</w:t>
      </w:r>
    </w:p>
    <w:p w:rsidR="00A46499" w:rsidRDefault="00AA4A2F">
      <w:pPr>
        <w:ind w:left="-5" w:right="3"/>
      </w:pPr>
      <w:r>
        <w:t>Wszelkie różnice w przypadku otynkowanych elementów budowlanych nie mogą być widoczne. Duże, powiązane ze sobą powierzchnie tynkarskie wymagają zwiększonych nakładów pracy przy tynkowaniu.</w:t>
      </w:r>
    </w:p>
    <w:p w:rsidR="00A46499" w:rsidRDefault="00AA4A2F">
      <w:pPr>
        <w:spacing w:after="10" w:line="259" w:lineRule="auto"/>
        <w:ind w:left="-5"/>
        <w:jc w:val="left"/>
      </w:pPr>
      <w:r>
        <w:rPr>
          <w:b/>
        </w:rPr>
        <w:t>6.2.4. Rysy</w:t>
      </w:r>
    </w:p>
    <w:p w:rsidR="00A46499" w:rsidRDefault="00AA4A2F">
      <w:pPr>
        <w:ind w:left="-5" w:right="3"/>
      </w:pPr>
      <w:r>
        <w:t xml:space="preserve">Jeżeli po zakończeniu tynkowania zarysują się kształty elementów konstrukcyjnych ściany (zarysy cegieł lub bloczków, zapadnięte spoiny, rysy), to można przyjąć jedną z następujących przyczyn: źle wybrany początek tynkowana (np. kurczenie się podłoża pod </w:t>
      </w:r>
      <w:r>
        <w:lastRenderedPageBreak/>
        <w:t>tynk nie zostało jeszcze zakończone, wpływy warunków atmosferycznych w danej porze roku), zbyt wysoka wilgotność podłoża pod tynk (np. brak ochrony podłoża przed wpływem warunków atmosferycznych), niefachowe przygotowanie podłoża pod tynk (np. zbyt szerokie i/lub głębokie spoiny, źle wykonany beton na placu budowy), wadliwe wykonanie prac tynkarskich (np. niezgodnie z wytycznymi obróbki).</w:t>
      </w:r>
    </w:p>
    <w:p w:rsidR="00A46499" w:rsidRDefault="00AA4A2F">
      <w:pPr>
        <w:ind w:left="-5" w:right="3"/>
      </w:pPr>
      <w:r>
        <w:t>Gotowy tynk nie może wykazywać żadnych rys pęknięć o szerokości ponad 0,2 mm. Większa liczba i/lub koncentracja rys i pęknięć (również tych dopuszczalnych) nie może naruszać właściwości użytkowych obiektu i zasad fizyki budowli.</w:t>
      </w:r>
    </w:p>
    <w:p w:rsidR="00A46499" w:rsidRDefault="00AA4A2F">
      <w:pPr>
        <w:spacing w:after="54"/>
        <w:ind w:left="-5" w:right="3"/>
      </w:pPr>
      <w:r>
        <w:t>Ocena może zostać dokonana jedynie w ramach specjalistycznej ekspertyzy. Przed ewentualną naprawą konieczne jest każdorazowo określenie przyczyn powstania pęknięć, ich szkodliwości oraz przewidywanego czasu trwania pojawiania się rys.</w:t>
      </w:r>
    </w:p>
    <w:p w:rsidR="00A46499" w:rsidRDefault="00AA4A2F">
      <w:pPr>
        <w:tabs>
          <w:tab w:val="center" w:pos="2971"/>
        </w:tabs>
        <w:spacing w:after="10" w:line="259" w:lineRule="auto"/>
        <w:ind w:left="-15" w:firstLine="0"/>
        <w:jc w:val="left"/>
      </w:pPr>
      <w:r>
        <w:rPr>
          <w:b/>
        </w:rPr>
        <w:t>6.2.4.</w:t>
      </w:r>
      <w:r>
        <w:rPr>
          <w:b/>
        </w:rPr>
        <w:tab/>
        <w:t xml:space="preserve"> Malowanie, powlekanie, płytki ceramiczne i inne okładziny.</w:t>
      </w:r>
    </w:p>
    <w:p w:rsidR="00A46499" w:rsidRDefault="00AA4A2F">
      <w:pPr>
        <w:spacing w:after="54"/>
        <w:ind w:left="-5" w:right="3"/>
      </w:pPr>
      <w:r>
        <w:t>Przy dalszej obróbce powierzchni tynku (przy nakładaniu powłok, okładzin, płytek itp.) konieczne jest stosowanie się do poniższych uwag.</w:t>
      </w:r>
    </w:p>
    <w:p w:rsidR="00A46499" w:rsidRDefault="00AA4A2F">
      <w:pPr>
        <w:tabs>
          <w:tab w:val="center" w:pos="1715"/>
        </w:tabs>
        <w:spacing w:after="10" w:line="259" w:lineRule="auto"/>
        <w:ind w:left="-15" w:firstLine="0"/>
        <w:jc w:val="left"/>
      </w:pPr>
      <w:r>
        <w:rPr>
          <w:b/>
        </w:rPr>
        <w:t>6.2.5.</w:t>
      </w:r>
      <w:r>
        <w:rPr>
          <w:b/>
        </w:rPr>
        <w:tab/>
        <w:t>Farby i powłoki malarskie.</w:t>
      </w:r>
    </w:p>
    <w:p w:rsidR="00A46499" w:rsidRDefault="00AA4A2F">
      <w:pPr>
        <w:spacing w:after="54"/>
        <w:ind w:left="-5" w:right="3"/>
      </w:pPr>
      <w:r>
        <w:t>Do pokrycia farbami i powłokami malarskimi nadaje się osuszona, utwardzona oraz dostatecznie przereagowana (karbonatyzacja) powierzchnia tynku. W przypadku tynków gipsowych farby krzemianowe mają ograniczony zakres zastosowania, ewentualnie jest wtedy konieczne wstępne przygotowanie powierzchni, zgodnie z instrukcjami producenta farby. Zaleca się wcześniejsze przetestowanie farb na powierzchniach próbnych.</w:t>
      </w:r>
    </w:p>
    <w:p w:rsidR="00A46499" w:rsidRDefault="00AA4A2F">
      <w:pPr>
        <w:ind w:left="-5" w:right="3"/>
      </w:pPr>
      <w:r>
        <w:rPr>
          <w:b/>
        </w:rPr>
        <w:t xml:space="preserve">6.2.6. Okładziny, tapety oraz małoformatowe płytki ceramiczne (wytwarzające nieznaczne naprężenia w tynku). </w:t>
      </w:r>
      <w:r>
        <w:t>Stosowanie ich dopuszcza się bez ograniczeń na wszystkich typach tynków. W przypadku tynków zawierających gips konieczne jest wstępne przygotowanie powierzchni. Należy przestrzegać danych producenta okładzin.</w:t>
      </w:r>
    </w:p>
    <w:p w:rsidR="00A46499" w:rsidRDefault="00AA4A2F">
      <w:pPr>
        <w:pStyle w:val="Nagwek1"/>
        <w:spacing w:after="54"/>
        <w:ind w:left="345" w:hanging="360"/>
      </w:pPr>
      <w:bookmarkStart w:id="21" w:name="_Toc25115"/>
      <w:r>
        <w:t>OBMIAR ROBÓT</w:t>
      </w:r>
      <w:bookmarkEnd w:id="21"/>
    </w:p>
    <w:p w:rsidR="00A46499" w:rsidRDefault="00AA4A2F">
      <w:pPr>
        <w:spacing w:after="112"/>
        <w:ind w:left="-5" w:right="3"/>
      </w:pPr>
      <w:r>
        <w:t>Ogólne wymagania dotyczące obmiaru Robót podano w  ST 00.01.00 „Wymagania ogólne”.</w:t>
      </w:r>
    </w:p>
    <w:p w:rsidR="00A46499" w:rsidRDefault="00AA4A2F">
      <w:pPr>
        <w:pStyle w:val="Nagwek1"/>
        <w:spacing w:after="54"/>
        <w:ind w:left="345" w:hanging="360"/>
      </w:pPr>
      <w:bookmarkStart w:id="22" w:name="_Toc25116"/>
      <w:r>
        <w:t>ODBIÓR ROBÓT</w:t>
      </w:r>
      <w:bookmarkEnd w:id="22"/>
    </w:p>
    <w:p w:rsidR="00A46499" w:rsidRDefault="00AA4A2F">
      <w:pPr>
        <w:pStyle w:val="Nagwek2"/>
        <w:spacing w:after="50"/>
        <w:ind w:left="561" w:hanging="576"/>
      </w:pPr>
      <w:bookmarkStart w:id="23" w:name="_Toc25117"/>
      <w:r>
        <w:t>Ustalenia ogólne dotyczące odbioru robót</w:t>
      </w:r>
      <w:bookmarkEnd w:id="23"/>
    </w:p>
    <w:p w:rsidR="00A61C6A" w:rsidRDefault="00AA4A2F" w:rsidP="00A61C6A">
      <w:pPr>
        <w:spacing w:after="174"/>
        <w:ind w:left="-5" w:right="3"/>
      </w:pPr>
      <w:r>
        <w:t xml:space="preserve">Ogólne wymagania dotyczące odbioru Robót podano w  ST 00.01.00 „Wymagania ogólne”. </w:t>
      </w:r>
      <w:bookmarkStart w:id="24" w:name="_Toc25118"/>
    </w:p>
    <w:p w:rsidR="00A46499" w:rsidRDefault="00AA4A2F" w:rsidP="00A61C6A">
      <w:pPr>
        <w:spacing w:after="174"/>
        <w:ind w:left="-5" w:right="3"/>
      </w:pPr>
      <w:r>
        <w:t>Ustalenia szczegółowe dotyczące odbioru robót</w:t>
      </w:r>
      <w:bookmarkEnd w:id="24"/>
    </w:p>
    <w:p w:rsidR="001A3880" w:rsidRDefault="00AA4A2F">
      <w:pPr>
        <w:ind w:left="-5" w:right="4961"/>
      </w:pPr>
      <w:r>
        <w:t xml:space="preserve">Wymogi dla uzyskania wymaganej jakości tynku: </w:t>
      </w:r>
    </w:p>
    <w:p w:rsidR="00A46499" w:rsidRDefault="00AA4A2F">
      <w:pPr>
        <w:ind w:left="-5" w:right="4961"/>
      </w:pPr>
      <w:r>
        <w:rPr>
          <w:rFonts w:ascii="Wingdings" w:eastAsia="Wingdings" w:hAnsi="Wingdings" w:cs="Wingdings"/>
        </w:rPr>
        <w:t></w:t>
      </w:r>
      <w:r>
        <w:rPr>
          <w:rFonts w:ascii="Wingdings" w:eastAsia="Wingdings" w:hAnsi="Wingdings" w:cs="Wingdings"/>
        </w:rPr>
        <w:t></w:t>
      </w:r>
      <w:r w:rsidR="001A3880">
        <w:rPr>
          <w:rFonts w:ascii="Wingdings" w:eastAsia="Wingdings" w:hAnsi="Wingdings" w:cs="Wingdings"/>
        </w:rPr>
        <w:t></w:t>
      </w:r>
      <w:r>
        <w:t>brak niepożądanych pęknięć powierzchni,</w:t>
      </w:r>
    </w:p>
    <w:p w:rsidR="00A46499" w:rsidRDefault="00AA4A2F">
      <w:pPr>
        <w:numPr>
          <w:ilvl w:val="0"/>
          <w:numId w:val="9"/>
        </w:numPr>
        <w:ind w:right="3" w:hanging="360"/>
      </w:pPr>
      <w:r>
        <w:t>zaprawy murarskie i tynkarskie powinny posiadać stosowne dokumenty, zapewniające ich jakość oraz dopuszczające do obrotu i stosowania w budownictwie,</w:t>
      </w:r>
    </w:p>
    <w:p w:rsidR="00A46499" w:rsidRDefault="00AA4A2F">
      <w:pPr>
        <w:numPr>
          <w:ilvl w:val="0"/>
          <w:numId w:val="9"/>
        </w:numPr>
        <w:spacing w:after="53"/>
        <w:ind w:right="3" w:hanging="360"/>
      </w:pPr>
      <w:r>
        <w:t>stan surowy budynku powinien spełniać wymogi norm i warunków technicznych wykonania i odbioru robót budowlanych oraz zasad sztuki budowlanej,- to jest budynek istniejący</w:t>
      </w:r>
    </w:p>
    <w:p w:rsidR="00A46499" w:rsidRDefault="00AA4A2F">
      <w:pPr>
        <w:tabs>
          <w:tab w:val="center" w:pos="4180"/>
        </w:tabs>
        <w:spacing w:after="10" w:line="259" w:lineRule="auto"/>
        <w:ind w:left="-15" w:firstLine="0"/>
        <w:jc w:val="left"/>
      </w:pPr>
      <w:r>
        <w:rPr>
          <w:b/>
        </w:rPr>
        <w:t>8.2.1.</w:t>
      </w:r>
      <w:r>
        <w:rPr>
          <w:b/>
        </w:rPr>
        <w:tab/>
        <w:t>Dopuszczalne odchylenia powierzchni i krawędzi</w:t>
      </w:r>
      <w:r w:rsidR="00945AA1">
        <w:rPr>
          <w:b/>
        </w:rPr>
        <w:t xml:space="preserve"> </w:t>
      </w:r>
      <w:r>
        <w:rPr>
          <w:b/>
        </w:rPr>
        <w:t>tynków nakładanych maszynowo i ręcznie</w:t>
      </w:r>
    </w:p>
    <w:p w:rsidR="00A46499" w:rsidRDefault="00AA4A2F">
      <w:pPr>
        <w:ind w:left="-5" w:right="3"/>
      </w:pPr>
      <w:r>
        <w:t xml:space="preserve">Tynki nakładane maszynowo i ręcznie należy przy kontroli odchyleń powierzchni i krawędzi traktować jak tynki kategorii </w:t>
      </w:r>
      <w:r>
        <w:rPr>
          <w:b/>
        </w:rPr>
        <w:t>III</w:t>
      </w:r>
      <w:r>
        <w:t>, zgodnie z tabelą nr 5 PN-70/B-10100:</w:t>
      </w:r>
    </w:p>
    <w:tbl>
      <w:tblPr>
        <w:tblStyle w:val="TableGrid"/>
        <w:tblW w:w="9164" w:type="dxa"/>
        <w:tblInd w:w="9" w:type="dxa"/>
        <w:tblCellMar>
          <w:top w:w="9" w:type="dxa"/>
          <w:left w:w="71" w:type="dxa"/>
          <w:right w:w="69" w:type="dxa"/>
        </w:tblCellMar>
        <w:tblLook w:val="04A0" w:firstRow="1" w:lastRow="0" w:firstColumn="1" w:lastColumn="0" w:noHBand="0" w:noVBand="1"/>
      </w:tblPr>
      <w:tblGrid>
        <w:gridCol w:w="969"/>
        <w:gridCol w:w="1854"/>
        <w:gridCol w:w="2525"/>
        <w:gridCol w:w="2306"/>
        <w:gridCol w:w="1510"/>
      </w:tblGrid>
      <w:tr w:rsidR="00A46499">
        <w:trPr>
          <w:trHeight w:val="192"/>
        </w:trPr>
        <w:tc>
          <w:tcPr>
            <w:tcW w:w="970" w:type="dxa"/>
            <w:vMerge w:val="restart"/>
            <w:tcBorders>
              <w:top w:val="single" w:sz="4" w:space="0" w:color="000000"/>
              <w:left w:val="single" w:sz="4" w:space="0" w:color="000000"/>
              <w:bottom w:val="single" w:sz="4" w:space="0" w:color="000000"/>
              <w:right w:val="single" w:sz="4" w:space="0" w:color="000000"/>
            </w:tcBorders>
            <w:vAlign w:val="center"/>
          </w:tcPr>
          <w:p w:rsidR="00A46499" w:rsidRDefault="00AA4A2F">
            <w:pPr>
              <w:spacing w:after="0" w:line="259" w:lineRule="auto"/>
              <w:ind w:left="0" w:firstLine="0"/>
              <w:jc w:val="center"/>
            </w:pPr>
            <w:r>
              <w:t>Kategoria tynku</w:t>
            </w:r>
          </w:p>
        </w:tc>
        <w:tc>
          <w:tcPr>
            <w:tcW w:w="1854" w:type="dxa"/>
            <w:vMerge w:val="restart"/>
            <w:tcBorders>
              <w:top w:val="single" w:sz="4" w:space="0" w:color="000000"/>
              <w:left w:val="single" w:sz="4" w:space="0" w:color="000000"/>
              <w:bottom w:val="single" w:sz="4" w:space="0" w:color="000000"/>
              <w:right w:val="single" w:sz="4" w:space="0" w:color="000000"/>
            </w:tcBorders>
          </w:tcPr>
          <w:p w:rsidR="00A46499" w:rsidRDefault="00AA4A2F">
            <w:pPr>
              <w:spacing w:after="0" w:line="240" w:lineRule="auto"/>
              <w:ind w:left="0" w:firstLine="0"/>
              <w:jc w:val="center"/>
            </w:pPr>
            <w:r>
              <w:t>Odchylenia powierzchni tynku od płaszczyzny i</w:t>
            </w:r>
          </w:p>
          <w:p w:rsidR="00A46499" w:rsidRDefault="00AA4A2F">
            <w:pPr>
              <w:spacing w:after="0" w:line="259" w:lineRule="auto"/>
              <w:ind w:left="27" w:firstLine="0"/>
              <w:jc w:val="left"/>
            </w:pPr>
            <w:r>
              <w:t>odchylenie krawędzi od</w:t>
            </w:r>
          </w:p>
          <w:p w:rsidR="00A46499" w:rsidRDefault="00AA4A2F">
            <w:pPr>
              <w:spacing w:after="0" w:line="259" w:lineRule="auto"/>
              <w:ind w:left="0" w:firstLine="0"/>
              <w:jc w:val="center"/>
            </w:pPr>
            <w:r>
              <w:t>linii prostej</w:t>
            </w:r>
          </w:p>
        </w:tc>
        <w:tc>
          <w:tcPr>
            <w:tcW w:w="4830" w:type="dxa"/>
            <w:gridSpan w:val="2"/>
            <w:tcBorders>
              <w:top w:val="single" w:sz="4" w:space="0" w:color="000000"/>
              <w:left w:val="single" w:sz="4" w:space="0" w:color="000000"/>
              <w:bottom w:val="single" w:sz="4" w:space="0" w:color="000000"/>
              <w:right w:val="single" w:sz="4" w:space="0" w:color="000000"/>
            </w:tcBorders>
          </w:tcPr>
          <w:p w:rsidR="00A46499" w:rsidRDefault="00AA4A2F">
            <w:pPr>
              <w:spacing w:after="0" w:line="259" w:lineRule="auto"/>
              <w:ind w:left="0" w:right="4" w:firstLine="0"/>
              <w:jc w:val="center"/>
            </w:pPr>
            <w:r>
              <w:t>Odchylenie powierzchni i krawędzi od kierunku</w:t>
            </w:r>
          </w:p>
        </w:tc>
        <w:tc>
          <w:tcPr>
            <w:tcW w:w="1510" w:type="dxa"/>
            <w:vMerge w:val="restart"/>
            <w:tcBorders>
              <w:top w:val="single" w:sz="4" w:space="0" w:color="000000"/>
              <w:left w:val="single" w:sz="4" w:space="0" w:color="000000"/>
              <w:bottom w:val="single" w:sz="4" w:space="0" w:color="000000"/>
              <w:right w:val="single" w:sz="4" w:space="0" w:color="000000"/>
            </w:tcBorders>
          </w:tcPr>
          <w:p w:rsidR="00A46499" w:rsidRDefault="00AA4A2F">
            <w:pPr>
              <w:spacing w:after="0" w:line="240" w:lineRule="auto"/>
              <w:ind w:left="0" w:firstLine="0"/>
              <w:jc w:val="center"/>
            </w:pPr>
            <w:r>
              <w:t>Odchylenie przecinających się</w:t>
            </w:r>
          </w:p>
          <w:p w:rsidR="00A46499" w:rsidRDefault="00AA4A2F">
            <w:pPr>
              <w:spacing w:after="0" w:line="259" w:lineRule="auto"/>
              <w:ind w:left="10" w:firstLine="0"/>
              <w:jc w:val="left"/>
            </w:pPr>
            <w:r>
              <w:t>płaszczyzn od kąta</w:t>
            </w:r>
          </w:p>
          <w:p w:rsidR="00A46499" w:rsidRDefault="00AA4A2F">
            <w:pPr>
              <w:spacing w:after="0" w:line="259" w:lineRule="auto"/>
              <w:ind w:left="0" w:firstLine="0"/>
              <w:jc w:val="center"/>
            </w:pPr>
            <w:r>
              <w:t>przewidzianego w dokumentacji</w:t>
            </w:r>
          </w:p>
        </w:tc>
      </w:tr>
      <w:tr w:rsidR="00A46499">
        <w:trPr>
          <w:trHeight w:val="736"/>
        </w:trPr>
        <w:tc>
          <w:tcPr>
            <w:tcW w:w="0" w:type="auto"/>
            <w:vMerge/>
            <w:tcBorders>
              <w:top w:val="nil"/>
              <w:left w:val="single" w:sz="4" w:space="0" w:color="000000"/>
              <w:bottom w:val="single" w:sz="4" w:space="0" w:color="000000"/>
              <w:right w:val="single" w:sz="4" w:space="0" w:color="000000"/>
            </w:tcBorders>
          </w:tcPr>
          <w:p w:rsidR="00A46499" w:rsidRDefault="00A46499">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A46499" w:rsidRDefault="00A46499">
            <w:pPr>
              <w:spacing w:after="160" w:line="259" w:lineRule="auto"/>
              <w:ind w:left="0" w:firstLine="0"/>
              <w:jc w:val="left"/>
            </w:pPr>
          </w:p>
        </w:tc>
        <w:tc>
          <w:tcPr>
            <w:tcW w:w="2525" w:type="dxa"/>
            <w:tcBorders>
              <w:top w:val="single" w:sz="4" w:space="0" w:color="000000"/>
              <w:left w:val="single" w:sz="4" w:space="0" w:color="000000"/>
              <w:bottom w:val="single" w:sz="4" w:space="0" w:color="000000"/>
              <w:right w:val="single" w:sz="5" w:space="0" w:color="000000"/>
            </w:tcBorders>
            <w:vAlign w:val="center"/>
          </w:tcPr>
          <w:p w:rsidR="00A46499" w:rsidRDefault="00AA4A2F">
            <w:pPr>
              <w:spacing w:after="0" w:line="259" w:lineRule="auto"/>
              <w:ind w:left="0" w:right="1" w:firstLine="0"/>
              <w:jc w:val="center"/>
            </w:pPr>
            <w:r>
              <w:t>pionowego</w:t>
            </w:r>
          </w:p>
        </w:tc>
        <w:tc>
          <w:tcPr>
            <w:tcW w:w="2306" w:type="dxa"/>
            <w:tcBorders>
              <w:top w:val="single" w:sz="4" w:space="0" w:color="000000"/>
              <w:left w:val="single" w:sz="5" w:space="0" w:color="000000"/>
              <w:bottom w:val="single" w:sz="4" w:space="0" w:color="000000"/>
              <w:right w:val="single" w:sz="4" w:space="0" w:color="000000"/>
            </w:tcBorders>
            <w:vAlign w:val="center"/>
          </w:tcPr>
          <w:p w:rsidR="00A46499" w:rsidRDefault="00AA4A2F">
            <w:pPr>
              <w:spacing w:after="0" w:line="259" w:lineRule="auto"/>
              <w:ind w:left="0" w:right="1" w:firstLine="0"/>
              <w:jc w:val="center"/>
            </w:pPr>
            <w:r>
              <w:t>poziomego</w:t>
            </w:r>
          </w:p>
        </w:tc>
        <w:tc>
          <w:tcPr>
            <w:tcW w:w="0" w:type="auto"/>
            <w:vMerge/>
            <w:tcBorders>
              <w:top w:val="nil"/>
              <w:left w:val="single" w:sz="4" w:space="0" w:color="000000"/>
              <w:bottom w:val="single" w:sz="4" w:space="0" w:color="000000"/>
              <w:right w:val="single" w:sz="4" w:space="0" w:color="000000"/>
            </w:tcBorders>
          </w:tcPr>
          <w:p w:rsidR="00A46499" w:rsidRDefault="00A46499">
            <w:pPr>
              <w:spacing w:after="160" w:line="259" w:lineRule="auto"/>
              <w:ind w:left="0" w:firstLine="0"/>
              <w:jc w:val="left"/>
            </w:pPr>
          </w:p>
        </w:tc>
      </w:tr>
      <w:tr w:rsidR="00A46499">
        <w:trPr>
          <w:trHeight w:val="1115"/>
        </w:trPr>
        <w:tc>
          <w:tcPr>
            <w:tcW w:w="970" w:type="dxa"/>
            <w:tcBorders>
              <w:top w:val="single" w:sz="4" w:space="0" w:color="000000"/>
              <w:left w:val="single" w:sz="4" w:space="0" w:color="000000"/>
              <w:bottom w:val="single" w:sz="4" w:space="0" w:color="000000"/>
              <w:right w:val="single" w:sz="4" w:space="0" w:color="000000"/>
            </w:tcBorders>
            <w:vAlign w:val="center"/>
          </w:tcPr>
          <w:p w:rsidR="00A46499" w:rsidRDefault="00AA4A2F">
            <w:pPr>
              <w:spacing w:after="0" w:line="259" w:lineRule="auto"/>
              <w:ind w:left="1" w:firstLine="0"/>
              <w:jc w:val="left"/>
            </w:pPr>
            <w:r>
              <w:t>Kategoria</w:t>
            </w:r>
          </w:p>
          <w:p w:rsidR="00A46499" w:rsidRDefault="00AA4A2F">
            <w:pPr>
              <w:spacing w:after="0" w:line="259" w:lineRule="auto"/>
              <w:ind w:left="1" w:firstLine="0"/>
              <w:jc w:val="left"/>
            </w:pPr>
            <w:r>
              <w:t>III</w:t>
            </w:r>
          </w:p>
        </w:tc>
        <w:tc>
          <w:tcPr>
            <w:tcW w:w="1854" w:type="dxa"/>
            <w:tcBorders>
              <w:top w:val="single" w:sz="4" w:space="0" w:color="000000"/>
              <w:left w:val="single" w:sz="4" w:space="0" w:color="000000"/>
              <w:bottom w:val="single" w:sz="4" w:space="0" w:color="000000"/>
              <w:right w:val="single" w:sz="4" w:space="0" w:color="000000"/>
            </w:tcBorders>
            <w:vAlign w:val="center"/>
          </w:tcPr>
          <w:p w:rsidR="00A46499" w:rsidRDefault="00AA4A2F">
            <w:pPr>
              <w:spacing w:after="0" w:line="259" w:lineRule="auto"/>
              <w:ind w:left="1" w:right="2" w:firstLine="0"/>
            </w:pPr>
            <w:r>
              <w:t>Nie większe niż 3 mm i w liczbie nie większej niż 3 na całej długości łaty kontrolnej 2 m</w:t>
            </w:r>
          </w:p>
        </w:tc>
        <w:tc>
          <w:tcPr>
            <w:tcW w:w="2525" w:type="dxa"/>
            <w:tcBorders>
              <w:top w:val="single" w:sz="4" w:space="0" w:color="000000"/>
              <w:left w:val="single" w:sz="4" w:space="0" w:color="000000"/>
              <w:bottom w:val="single" w:sz="4" w:space="0" w:color="000000"/>
              <w:right w:val="single" w:sz="5" w:space="0" w:color="000000"/>
            </w:tcBorders>
          </w:tcPr>
          <w:p w:rsidR="00A46499" w:rsidRDefault="00AA4A2F">
            <w:pPr>
              <w:spacing w:after="0" w:line="240" w:lineRule="auto"/>
              <w:ind w:left="1" w:right="1" w:firstLine="0"/>
            </w:pPr>
            <w:r>
              <w:t>Nie większe niż 2 mm na 1 m i ogółem nie więcej niż 4 mm w pomieszczeniach  do 3,5 m wysokości oraz nie więcej niż 6 mm w pomieszczeniach powyżej</w:t>
            </w:r>
          </w:p>
          <w:p w:rsidR="00A46499" w:rsidRDefault="00AA4A2F">
            <w:pPr>
              <w:spacing w:after="0" w:line="259" w:lineRule="auto"/>
              <w:ind w:left="1" w:firstLine="0"/>
              <w:jc w:val="left"/>
            </w:pPr>
            <w:r>
              <w:t>3,5 m wysokości</w:t>
            </w:r>
          </w:p>
        </w:tc>
        <w:tc>
          <w:tcPr>
            <w:tcW w:w="2306" w:type="dxa"/>
            <w:tcBorders>
              <w:top w:val="single" w:sz="4" w:space="0" w:color="000000"/>
              <w:left w:val="single" w:sz="5" w:space="0" w:color="000000"/>
              <w:bottom w:val="single" w:sz="4" w:space="0" w:color="000000"/>
              <w:right w:val="single" w:sz="4" w:space="0" w:color="000000"/>
            </w:tcBorders>
          </w:tcPr>
          <w:p w:rsidR="00A46499" w:rsidRDefault="00AA4A2F">
            <w:pPr>
              <w:spacing w:after="0" w:line="240" w:lineRule="auto"/>
              <w:ind w:left="0" w:right="1" w:firstLine="0"/>
            </w:pPr>
            <w:r>
              <w:t>Nie większe niż 3 mm na 1 m i ogółem nie więcej niż 6 mm na całej powierzchni ograniczonej przegrodami</w:t>
            </w:r>
          </w:p>
          <w:p w:rsidR="00A46499" w:rsidRDefault="00AA4A2F">
            <w:pPr>
              <w:spacing w:after="0" w:line="259" w:lineRule="auto"/>
              <w:ind w:left="0" w:firstLine="0"/>
              <w:jc w:val="left"/>
            </w:pPr>
            <w:r>
              <w:t>pionowymi (ściany, belki itp.)</w:t>
            </w:r>
          </w:p>
        </w:tc>
        <w:tc>
          <w:tcPr>
            <w:tcW w:w="1510" w:type="dxa"/>
            <w:tcBorders>
              <w:top w:val="single" w:sz="4" w:space="0" w:color="000000"/>
              <w:left w:val="single" w:sz="4" w:space="0" w:color="000000"/>
              <w:bottom w:val="single" w:sz="4" w:space="0" w:color="000000"/>
              <w:right w:val="single" w:sz="4" w:space="0" w:color="000000"/>
            </w:tcBorders>
            <w:vAlign w:val="center"/>
          </w:tcPr>
          <w:p w:rsidR="00A46499" w:rsidRDefault="00AA4A2F">
            <w:pPr>
              <w:spacing w:after="0" w:line="259" w:lineRule="auto"/>
              <w:ind w:left="0" w:firstLine="0"/>
            </w:pPr>
            <w:r>
              <w:t>Nie większe niż 3 mm na 1 m</w:t>
            </w:r>
          </w:p>
        </w:tc>
      </w:tr>
    </w:tbl>
    <w:p w:rsidR="00A46499" w:rsidRDefault="00AA4A2F">
      <w:pPr>
        <w:ind w:left="-5" w:right="3"/>
      </w:pPr>
      <w:r>
        <w:t>Odbiór zgodnie z Normą DIN 18202 tabela 3 przewiduje następujące dopuszczalne odchylenia:</w:t>
      </w:r>
    </w:p>
    <w:tbl>
      <w:tblPr>
        <w:tblStyle w:val="TableGrid"/>
        <w:tblW w:w="9154" w:type="dxa"/>
        <w:tblInd w:w="19" w:type="dxa"/>
        <w:tblCellMar>
          <w:top w:w="9" w:type="dxa"/>
          <w:right w:w="12" w:type="dxa"/>
        </w:tblCellMar>
        <w:tblLook w:val="04A0" w:firstRow="1" w:lastRow="0" w:firstColumn="1" w:lastColumn="0" w:noHBand="0" w:noVBand="1"/>
      </w:tblPr>
      <w:tblGrid>
        <w:gridCol w:w="1777"/>
        <w:gridCol w:w="1511"/>
        <w:gridCol w:w="1511"/>
        <w:gridCol w:w="1511"/>
        <w:gridCol w:w="1510"/>
        <w:gridCol w:w="1334"/>
      </w:tblGrid>
      <w:tr w:rsidR="00A46499">
        <w:trPr>
          <w:trHeight w:val="192"/>
        </w:trPr>
        <w:tc>
          <w:tcPr>
            <w:tcW w:w="1776" w:type="dxa"/>
            <w:vMerge w:val="restart"/>
            <w:tcBorders>
              <w:top w:val="single" w:sz="4" w:space="0" w:color="000000"/>
              <w:left w:val="single" w:sz="5" w:space="0" w:color="000000"/>
              <w:bottom w:val="single" w:sz="4" w:space="0" w:color="000000"/>
              <w:right w:val="single" w:sz="5" w:space="0" w:color="000000"/>
            </w:tcBorders>
          </w:tcPr>
          <w:p w:rsidR="00A46499" w:rsidRDefault="00AA4A2F">
            <w:pPr>
              <w:spacing w:after="0" w:line="259" w:lineRule="auto"/>
              <w:ind w:left="50" w:right="36" w:firstLine="16"/>
              <w:jc w:val="center"/>
            </w:pPr>
            <w:r>
              <w:t>Tolerancje dla gotowych tynków na ścianach i stropach</w:t>
            </w:r>
          </w:p>
        </w:tc>
        <w:tc>
          <w:tcPr>
            <w:tcW w:w="1511" w:type="dxa"/>
            <w:tcBorders>
              <w:top w:val="single" w:sz="4" w:space="0" w:color="000000"/>
              <w:left w:val="single" w:sz="5" w:space="0" w:color="000000"/>
              <w:bottom w:val="single" w:sz="4" w:space="0" w:color="000000"/>
              <w:right w:val="nil"/>
            </w:tcBorders>
          </w:tcPr>
          <w:p w:rsidR="00A46499" w:rsidRDefault="00AA4A2F">
            <w:pPr>
              <w:spacing w:after="0" w:line="259" w:lineRule="auto"/>
              <w:ind w:left="0" w:right="37" w:firstLine="0"/>
              <w:jc w:val="right"/>
            </w:pPr>
            <w:r>
              <w:t>R</w:t>
            </w:r>
          </w:p>
        </w:tc>
        <w:tc>
          <w:tcPr>
            <w:tcW w:w="4532" w:type="dxa"/>
            <w:gridSpan w:val="3"/>
            <w:tcBorders>
              <w:top w:val="single" w:sz="4" w:space="0" w:color="000000"/>
              <w:left w:val="nil"/>
              <w:bottom w:val="single" w:sz="4" w:space="0" w:color="000000"/>
              <w:right w:val="nil"/>
            </w:tcBorders>
          </w:tcPr>
          <w:p w:rsidR="00A46499" w:rsidRDefault="00AA4A2F">
            <w:pPr>
              <w:spacing w:after="0" w:line="259" w:lineRule="auto"/>
              <w:ind w:left="-49" w:firstLine="0"/>
            </w:pPr>
            <w:proofErr w:type="spellStart"/>
            <w:r>
              <w:t>ozstaw</w:t>
            </w:r>
            <w:proofErr w:type="spellEnd"/>
            <w:r>
              <w:t xml:space="preserve"> punktów kontrolnych (cm) / dopuszczalna odchyłka (mm)</w:t>
            </w:r>
          </w:p>
        </w:tc>
        <w:tc>
          <w:tcPr>
            <w:tcW w:w="1334" w:type="dxa"/>
            <w:tcBorders>
              <w:top w:val="single" w:sz="4" w:space="0" w:color="000000"/>
              <w:left w:val="nil"/>
              <w:bottom w:val="single" w:sz="4" w:space="0" w:color="000000"/>
              <w:right w:val="single" w:sz="4" w:space="0" w:color="000000"/>
            </w:tcBorders>
          </w:tcPr>
          <w:p w:rsidR="00A46499" w:rsidRDefault="00A46499">
            <w:pPr>
              <w:spacing w:after="160" w:line="259" w:lineRule="auto"/>
              <w:ind w:left="0" w:firstLine="0"/>
              <w:jc w:val="left"/>
            </w:pPr>
          </w:p>
        </w:tc>
      </w:tr>
      <w:tr w:rsidR="00A46499">
        <w:trPr>
          <w:trHeight w:val="194"/>
        </w:trPr>
        <w:tc>
          <w:tcPr>
            <w:tcW w:w="0" w:type="auto"/>
            <w:vMerge/>
            <w:tcBorders>
              <w:top w:val="nil"/>
              <w:left w:val="single" w:sz="5" w:space="0" w:color="000000"/>
              <w:bottom w:val="nil"/>
              <w:right w:val="single" w:sz="5" w:space="0" w:color="000000"/>
            </w:tcBorders>
          </w:tcPr>
          <w:p w:rsidR="00A46499" w:rsidRDefault="00A46499">
            <w:pPr>
              <w:spacing w:after="160" w:line="259" w:lineRule="auto"/>
              <w:ind w:left="0" w:firstLine="0"/>
              <w:jc w:val="left"/>
            </w:pPr>
          </w:p>
        </w:tc>
        <w:tc>
          <w:tcPr>
            <w:tcW w:w="1511" w:type="dxa"/>
            <w:tcBorders>
              <w:top w:val="single" w:sz="4" w:space="0" w:color="000000"/>
              <w:left w:val="single" w:sz="5" w:space="0" w:color="000000"/>
              <w:bottom w:val="single" w:sz="4" w:space="0" w:color="000000"/>
              <w:right w:val="single" w:sz="4" w:space="0" w:color="000000"/>
            </w:tcBorders>
          </w:tcPr>
          <w:p w:rsidR="00A46499" w:rsidRDefault="00AA4A2F">
            <w:pPr>
              <w:spacing w:after="0" w:line="259" w:lineRule="auto"/>
              <w:ind w:left="15" w:firstLine="0"/>
              <w:jc w:val="center"/>
            </w:pPr>
            <w:r>
              <w:t>10</w:t>
            </w:r>
          </w:p>
        </w:tc>
        <w:tc>
          <w:tcPr>
            <w:tcW w:w="1511" w:type="dxa"/>
            <w:tcBorders>
              <w:top w:val="single" w:sz="4" w:space="0" w:color="000000"/>
              <w:left w:val="single" w:sz="4" w:space="0" w:color="000000"/>
              <w:bottom w:val="single" w:sz="4" w:space="0" w:color="000000"/>
              <w:right w:val="single" w:sz="5" w:space="0" w:color="000000"/>
            </w:tcBorders>
          </w:tcPr>
          <w:p w:rsidR="00A46499" w:rsidRDefault="00AA4A2F">
            <w:pPr>
              <w:spacing w:after="0" w:line="259" w:lineRule="auto"/>
              <w:ind w:left="13" w:firstLine="0"/>
              <w:jc w:val="center"/>
            </w:pPr>
            <w:r>
              <w:t>100</w:t>
            </w:r>
          </w:p>
        </w:tc>
        <w:tc>
          <w:tcPr>
            <w:tcW w:w="1511" w:type="dxa"/>
            <w:tcBorders>
              <w:top w:val="single" w:sz="4" w:space="0" w:color="000000"/>
              <w:left w:val="single" w:sz="5" w:space="0" w:color="000000"/>
              <w:bottom w:val="single" w:sz="4" w:space="0" w:color="000000"/>
              <w:right w:val="single" w:sz="4" w:space="0" w:color="000000"/>
            </w:tcBorders>
          </w:tcPr>
          <w:p w:rsidR="00A46499" w:rsidRDefault="00AA4A2F">
            <w:pPr>
              <w:spacing w:after="0" w:line="259" w:lineRule="auto"/>
              <w:ind w:left="11" w:firstLine="0"/>
              <w:jc w:val="center"/>
            </w:pPr>
            <w:r>
              <w:t>400</w:t>
            </w:r>
          </w:p>
        </w:tc>
        <w:tc>
          <w:tcPr>
            <w:tcW w:w="1510" w:type="dxa"/>
            <w:tcBorders>
              <w:top w:val="single" w:sz="4" w:space="0" w:color="000000"/>
              <w:left w:val="single" w:sz="4" w:space="0" w:color="000000"/>
              <w:bottom w:val="single" w:sz="4" w:space="0" w:color="000000"/>
              <w:right w:val="single" w:sz="4" w:space="0" w:color="000000"/>
            </w:tcBorders>
          </w:tcPr>
          <w:p w:rsidR="00A46499" w:rsidRDefault="00AA4A2F">
            <w:pPr>
              <w:spacing w:after="0" w:line="259" w:lineRule="auto"/>
              <w:ind w:left="14" w:firstLine="0"/>
              <w:jc w:val="center"/>
            </w:pPr>
            <w:r>
              <w:t>1000</w:t>
            </w:r>
          </w:p>
        </w:tc>
        <w:tc>
          <w:tcPr>
            <w:tcW w:w="1334" w:type="dxa"/>
            <w:tcBorders>
              <w:top w:val="single" w:sz="4" w:space="0" w:color="000000"/>
              <w:left w:val="single" w:sz="4" w:space="0" w:color="000000"/>
              <w:bottom w:val="single" w:sz="4" w:space="0" w:color="000000"/>
              <w:right w:val="single" w:sz="4" w:space="0" w:color="000000"/>
            </w:tcBorders>
          </w:tcPr>
          <w:p w:rsidR="00A46499" w:rsidRDefault="00AA4A2F">
            <w:pPr>
              <w:spacing w:after="0" w:line="259" w:lineRule="auto"/>
              <w:ind w:left="14" w:firstLine="0"/>
              <w:jc w:val="center"/>
            </w:pPr>
            <w:r>
              <w:t>1500</w:t>
            </w:r>
          </w:p>
        </w:tc>
      </w:tr>
      <w:tr w:rsidR="00A46499">
        <w:trPr>
          <w:trHeight w:val="195"/>
        </w:trPr>
        <w:tc>
          <w:tcPr>
            <w:tcW w:w="0" w:type="auto"/>
            <w:vMerge/>
            <w:tcBorders>
              <w:top w:val="nil"/>
              <w:left w:val="single" w:sz="5" w:space="0" w:color="000000"/>
              <w:bottom w:val="single" w:sz="4" w:space="0" w:color="000000"/>
              <w:right w:val="single" w:sz="5" w:space="0" w:color="000000"/>
            </w:tcBorders>
          </w:tcPr>
          <w:p w:rsidR="00A46499" w:rsidRDefault="00A46499">
            <w:pPr>
              <w:spacing w:after="160" w:line="259" w:lineRule="auto"/>
              <w:ind w:left="0" w:firstLine="0"/>
              <w:jc w:val="left"/>
            </w:pPr>
          </w:p>
        </w:tc>
        <w:tc>
          <w:tcPr>
            <w:tcW w:w="1511" w:type="dxa"/>
            <w:tcBorders>
              <w:top w:val="single" w:sz="4" w:space="0" w:color="000000"/>
              <w:left w:val="single" w:sz="5" w:space="0" w:color="000000"/>
              <w:bottom w:val="single" w:sz="4" w:space="0" w:color="000000"/>
              <w:right w:val="single" w:sz="4" w:space="0" w:color="000000"/>
            </w:tcBorders>
          </w:tcPr>
          <w:p w:rsidR="00A46499" w:rsidRDefault="00AA4A2F">
            <w:pPr>
              <w:spacing w:after="0" w:line="259" w:lineRule="auto"/>
              <w:ind w:left="15" w:firstLine="0"/>
              <w:jc w:val="center"/>
            </w:pPr>
            <w:r>
              <w:t>3</w:t>
            </w:r>
          </w:p>
        </w:tc>
        <w:tc>
          <w:tcPr>
            <w:tcW w:w="1511" w:type="dxa"/>
            <w:tcBorders>
              <w:top w:val="single" w:sz="4" w:space="0" w:color="000000"/>
              <w:left w:val="single" w:sz="4" w:space="0" w:color="000000"/>
              <w:bottom w:val="single" w:sz="4" w:space="0" w:color="000000"/>
              <w:right w:val="single" w:sz="5" w:space="0" w:color="000000"/>
            </w:tcBorders>
          </w:tcPr>
          <w:p w:rsidR="00A46499" w:rsidRDefault="00AA4A2F">
            <w:pPr>
              <w:spacing w:after="0" w:line="259" w:lineRule="auto"/>
              <w:ind w:left="13" w:firstLine="0"/>
              <w:jc w:val="center"/>
            </w:pPr>
            <w:r>
              <w:t>5</w:t>
            </w:r>
          </w:p>
        </w:tc>
        <w:tc>
          <w:tcPr>
            <w:tcW w:w="1511" w:type="dxa"/>
            <w:tcBorders>
              <w:top w:val="single" w:sz="4" w:space="0" w:color="000000"/>
              <w:left w:val="single" w:sz="5" w:space="0" w:color="000000"/>
              <w:bottom w:val="single" w:sz="4" w:space="0" w:color="000000"/>
              <w:right w:val="single" w:sz="4" w:space="0" w:color="000000"/>
            </w:tcBorders>
          </w:tcPr>
          <w:p w:rsidR="00A46499" w:rsidRDefault="00AA4A2F">
            <w:pPr>
              <w:spacing w:after="0" w:line="259" w:lineRule="auto"/>
              <w:ind w:left="15" w:firstLine="0"/>
              <w:jc w:val="center"/>
            </w:pPr>
            <w:r>
              <w:t>10</w:t>
            </w:r>
          </w:p>
        </w:tc>
        <w:tc>
          <w:tcPr>
            <w:tcW w:w="1510" w:type="dxa"/>
            <w:tcBorders>
              <w:top w:val="single" w:sz="4" w:space="0" w:color="000000"/>
              <w:left w:val="single" w:sz="4" w:space="0" w:color="000000"/>
              <w:bottom w:val="single" w:sz="4" w:space="0" w:color="000000"/>
              <w:right w:val="single" w:sz="4" w:space="0" w:color="000000"/>
            </w:tcBorders>
          </w:tcPr>
          <w:p w:rsidR="00A46499" w:rsidRDefault="00AA4A2F">
            <w:pPr>
              <w:spacing w:after="0" w:line="259" w:lineRule="auto"/>
              <w:ind w:left="14" w:firstLine="0"/>
              <w:jc w:val="center"/>
            </w:pPr>
            <w:r>
              <w:t>20</w:t>
            </w:r>
          </w:p>
        </w:tc>
        <w:tc>
          <w:tcPr>
            <w:tcW w:w="1334" w:type="dxa"/>
            <w:tcBorders>
              <w:top w:val="single" w:sz="4" w:space="0" w:color="000000"/>
              <w:left w:val="single" w:sz="4" w:space="0" w:color="000000"/>
              <w:bottom w:val="single" w:sz="4" w:space="0" w:color="000000"/>
              <w:right w:val="single" w:sz="4" w:space="0" w:color="000000"/>
            </w:tcBorders>
          </w:tcPr>
          <w:p w:rsidR="00A46499" w:rsidRDefault="00AA4A2F">
            <w:pPr>
              <w:spacing w:after="0" w:line="259" w:lineRule="auto"/>
              <w:ind w:left="14" w:firstLine="0"/>
              <w:jc w:val="center"/>
            </w:pPr>
            <w:r>
              <w:t>25</w:t>
            </w:r>
          </w:p>
        </w:tc>
      </w:tr>
    </w:tbl>
    <w:p w:rsidR="00A46499" w:rsidRDefault="00AA4A2F">
      <w:pPr>
        <w:ind w:left="-5" w:right="3"/>
      </w:pPr>
      <w:r>
        <w:t>Odbiór zgodnie z normą ÖNORM B 2210 tabela A.1b przewiduje następujące dopuszczalne odchylenia:</w:t>
      </w:r>
    </w:p>
    <w:tbl>
      <w:tblPr>
        <w:tblStyle w:val="TableGrid"/>
        <w:tblW w:w="9164" w:type="dxa"/>
        <w:tblInd w:w="9" w:type="dxa"/>
        <w:tblCellMar>
          <w:top w:w="10" w:type="dxa"/>
          <w:left w:w="71" w:type="dxa"/>
          <w:right w:w="80" w:type="dxa"/>
        </w:tblCellMar>
        <w:tblLook w:val="04A0" w:firstRow="1" w:lastRow="0" w:firstColumn="1" w:lastColumn="0" w:noHBand="0" w:noVBand="1"/>
      </w:tblPr>
      <w:tblGrid>
        <w:gridCol w:w="1421"/>
        <w:gridCol w:w="628"/>
        <w:gridCol w:w="640"/>
        <w:gridCol w:w="630"/>
        <w:gridCol w:w="1256"/>
        <w:gridCol w:w="684"/>
        <w:gridCol w:w="674"/>
        <w:gridCol w:w="684"/>
        <w:gridCol w:w="672"/>
        <w:gridCol w:w="684"/>
        <w:gridCol w:w="671"/>
        <w:gridCol w:w="520"/>
      </w:tblGrid>
      <w:tr w:rsidR="00A46499">
        <w:trPr>
          <w:trHeight w:val="561"/>
        </w:trPr>
        <w:tc>
          <w:tcPr>
            <w:tcW w:w="1422" w:type="dxa"/>
            <w:tcBorders>
              <w:top w:val="single" w:sz="4" w:space="0" w:color="000000"/>
              <w:left w:val="single" w:sz="5" w:space="0" w:color="000000"/>
              <w:bottom w:val="single" w:sz="4" w:space="0" w:color="000000"/>
              <w:right w:val="single" w:sz="4" w:space="0" w:color="000000"/>
            </w:tcBorders>
          </w:tcPr>
          <w:p w:rsidR="00A46499" w:rsidRDefault="00AA4A2F">
            <w:pPr>
              <w:spacing w:after="0" w:line="259" w:lineRule="auto"/>
              <w:ind w:left="0" w:firstLine="0"/>
              <w:jc w:val="center"/>
            </w:pPr>
            <w:r>
              <w:t>Zakres stosowania</w:t>
            </w:r>
          </w:p>
        </w:tc>
        <w:tc>
          <w:tcPr>
            <w:tcW w:w="1898" w:type="dxa"/>
            <w:gridSpan w:val="3"/>
            <w:tcBorders>
              <w:top w:val="single" w:sz="4" w:space="0" w:color="000000"/>
              <w:left w:val="single" w:sz="4" w:space="0" w:color="000000"/>
              <w:bottom w:val="single" w:sz="4" w:space="0" w:color="000000"/>
              <w:right w:val="single" w:sz="5" w:space="0" w:color="000000"/>
            </w:tcBorders>
          </w:tcPr>
          <w:p w:rsidR="00A46499" w:rsidRDefault="00AA4A2F">
            <w:pPr>
              <w:spacing w:after="0" w:line="259" w:lineRule="auto"/>
              <w:ind w:left="62" w:firstLine="0"/>
              <w:jc w:val="left"/>
            </w:pPr>
            <w:r>
              <w:t>Długość łaty mierniczej</w:t>
            </w:r>
          </w:p>
          <w:p w:rsidR="00A46499" w:rsidRDefault="00AA4A2F">
            <w:pPr>
              <w:spacing w:after="0" w:line="259" w:lineRule="auto"/>
              <w:ind w:left="0" w:firstLine="0"/>
              <w:jc w:val="center"/>
            </w:pPr>
            <w:r>
              <w:t>(m)/Dopuszczalna odchyłka (mm)</w:t>
            </w:r>
          </w:p>
        </w:tc>
        <w:tc>
          <w:tcPr>
            <w:tcW w:w="1256" w:type="dxa"/>
            <w:tcBorders>
              <w:top w:val="single" w:sz="4" w:space="0" w:color="000000"/>
              <w:left w:val="single" w:sz="5" w:space="0" w:color="000000"/>
              <w:bottom w:val="single" w:sz="4" w:space="0" w:color="000000"/>
              <w:right w:val="single" w:sz="4" w:space="0" w:color="000000"/>
            </w:tcBorders>
          </w:tcPr>
          <w:p w:rsidR="00A46499" w:rsidRDefault="00AA4A2F">
            <w:pPr>
              <w:spacing w:after="0" w:line="259" w:lineRule="auto"/>
              <w:ind w:left="0" w:firstLine="0"/>
              <w:jc w:val="center"/>
            </w:pPr>
            <w:r>
              <w:t>Zakres stosowania</w:t>
            </w:r>
          </w:p>
        </w:tc>
        <w:tc>
          <w:tcPr>
            <w:tcW w:w="4589" w:type="dxa"/>
            <w:gridSpan w:val="7"/>
            <w:tcBorders>
              <w:top w:val="single" w:sz="4" w:space="0" w:color="000000"/>
              <w:left w:val="single" w:sz="4" w:space="0" w:color="000000"/>
              <w:bottom w:val="single" w:sz="4" w:space="0" w:color="000000"/>
              <w:right w:val="single" w:sz="5" w:space="0" w:color="000000"/>
            </w:tcBorders>
          </w:tcPr>
          <w:p w:rsidR="00A46499" w:rsidRDefault="00AA4A2F">
            <w:pPr>
              <w:spacing w:after="0" w:line="259" w:lineRule="auto"/>
              <w:ind w:left="0" w:firstLine="0"/>
              <w:jc w:val="left"/>
            </w:pPr>
            <w:r>
              <w:t>Długość łaty mierniczej (m)/ Dopuszczalna odchyłka (mm)</w:t>
            </w:r>
          </w:p>
        </w:tc>
      </w:tr>
      <w:tr w:rsidR="00A46499">
        <w:trPr>
          <w:trHeight w:val="378"/>
        </w:trPr>
        <w:tc>
          <w:tcPr>
            <w:tcW w:w="1422" w:type="dxa"/>
            <w:tcBorders>
              <w:top w:val="single" w:sz="4" w:space="0" w:color="000000"/>
              <w:left w:val="single" w:sz="5" w:space="0" w:color="000000"/>
              <w:bottom w:val="single" w:sz="4" w:space="0" w:color="000000"/>
              <w:right w:val="single" w:sz="4" w:space="0" w:color="000000"/>
            </w:tcBorders>
          </w:tcPr>
          <w:p w:rsidR="00A46499" w:rsidRDefault="00A46499">
            <w:pPr>
              <w:spacing w:after="160" w:line="259" w:lineRule="auto"/>
              <w:ind w:left="0" w:firstLine="0"/>
              <w:jc w:val="left"/>
            </w:pPr>
          </w:p>
        </w:tc>
        <w:tc>
          <w:tcPr>
            <w:tcW w:w="629" w:type="dxa"/>
            <w:tcBorders>
              <w:top w:val="single" w:sz="4" w:space="0" w:color="000000"/>
              <w:left w:val="single" w:sz="4" w:space="0" w:color="000000"/>
              <w:bottom w:val="single" w:sz="4" w:space="0" w:color="000000"/>
              <w:right w:val="single" w:sz="5" w:space="0" w:color="000000"/>
            </w:tcBorders>
          </w:tcPr>
          <w:p w:rsidR="00A46499" w:rsidRDefault="00AA4A2F">
            <w:pPr>
              <w:spacing w:after="0" w:line="259" w:lineRule="auto"/>
              <w:ind w:left="12" w:firstLine="0"/>
              <w:jc w:val="center"/>
            </w:pPr>
            <w:r>
              <w:t>1,2</w:t>
            </w:r>
          </w:p>
        </w:tc>
        <w:tc>
          <w:tcPr>
            <w:tcW w:w="640" w:type="dxa"/>
            <w:tcBorders>
              <w:top w:val="single" w:sz="4" w:space="0" w:color="000000"/>
              <w:left w:val="single" w:sz="5" w:space="0" w:color="000000"/>
              <w:bottom w:val="single" w:sz="4" w:space="0" w:color="000000"/>
              <w:right w:val="single" w:sz="5" w:space="0" w:color="000000"/>
            </w:tcBorders>
          </w:tcPr>
          <w:p w:rsidR="00A46499" w:rsidRDefault="00AA4A2F">
            <w:pPr>
              <w:spacing w:after="0" w:line="259" w:lineRule="auto"/>
              <w:ind w:left="12" w:firstLine="0"/>
              <w:jc w:val="center"/>
            </w:pPr>
            <w:r>
              <w:t>2,5</w:t>
            </w:r>
          </w:p>
        </w:tc>
        <w:tc>
          <w:tcPr>
            <w:tcW w:w="630" w:type="dxa"/>
            <w:tcBorders>
              <w:top w:val="single" w:sz="4" w:space="0" w:color="000000"/>
              <w:left w:val="single" w:sz="5" w:space="0" w:color="000000"/>
              <w:bottom w:val="single" w:sz="4" w:space="0" w:color="000000"/>
              <w:right w:val="single" w:sz="5" w:space="0" w:color="000000"/>
            </w:tcBorders>
          </w:tcPr>
          <w:p w:rsidR="00A46499" w:rsidRDefault="00AA4A2F">
            <w:pPr>
              <w:spacing w:after="0" w:line="259" w:lineRule="auto"/>
              <w:ind w:left="10" w:firstLine="0"/>
              <w:jc w:val="center"/>
            </w:pPr>
            <w:r>
              <w:t>4,0</w:t>
            </w:r>
          </w:p>
        </w:tc>
        <w:tc>
          <w:tcPr>
            <w:tcW w:w="1256" w:type="dxa"/>
            <w:tcBorders>
              <w:top w:val="single" w:sz="4" w:space="0" w:color="000000"/>
              <w:left w:val="single" w:sz="5" w:space="0" w:color="000000"/>
              <w:bottom w:val="single" w:sz="4" w:space="0" w:color="000000"/>
              <w:right w:val="single" w:sz="4" w:space="0" w:color="000000"/>
            </w:tcBorders>
          </w:tcPr>
          <w:p w:rsidR="00A46499" w:rsidRDefault="00A46499">
            <w:pPr>
              <w:spacing w:after="160" w:line="259" w:lineRule="auto"/>
              <w:ind w:left="0" w:firstLine="0"/>
              <w:jc w:val="left"/>
            </w:pPr>
          </w:p>
        </w:tc>
        <w:tc>
          <w:tcPr>
            <w:tcW w:w="684" w:type="dxa"/>
            <w:tcBorders>
              <w:top w:val="single" w:sz="4" w:space="0" w:color="000000"/>
              <w:left w:val="single" w:sz="4" w:space="0" w:color="000000"/>
              <w:bottom w:val="single" w:sz="4" w:space="0" w:color="000000"/>
              <w:right w:val="single" w:sz="5" w:space="0" w:color="000000"/>
            </w:tcBorders>
          </w:tcPr>
          <w:p w:rsidR="00A46499" w:rsidRDefault="00AA4A2F">
            <w:pPr>
              <w:spacing w:after="0" w:line="259" w:lineRule="auto"/>
              <w:ind w:left="12" w:firstLine="0"/>
              <w:jc w:val="center"/>
            </w:pPr>
            <w:r>
              <w:t>≤ 0,5</w:t>
            </w:r>
          </w:p>
        </w:tc>
        <w:tc>
          <w:tcPr>
            <w:tcW w:w="674" w:type="dxa"/>
            <w:tcBorders>
              <w:top w:val="single" w:sz="4" w:space="0" w:color="000000"/>
              <w:left w:val="single" w:sz="5" w:space="0" w:color="000000"/>
              <w:bottom w:val="single" w:sz="4" w:space="0" w:color="000000"/>
              <w:right w:val="single" w:sz="5" w:space="0" w:color="000000"/>
            </w:tcBorders>
          </w:tcPr>
          <w:p w:rsidR="00A46499" w:rsidRDefault="00AA4A2F">
            <w:pPr>
              <w:spacing w:after="0" w:line="259" w:lineRule="auto"/>
              <w:ind w:left="0" w:firstLine="0"/>
              <w:jc w:val="center"/>
            </w:pPr>
            <w:r>
              <w:t>&gt;0,5 ≤ 1</w:t>
            </w:r>
          </w:p>
        </w:tc>
        <w:tc>
          <w:tcPr>
            <w:tcW w:w="684" w:type="dxa"/>
            <w:tcBorders>
              <w:top w:val="single" w:sz="4" w:space="0" w:color="000000"/>
              <w:left w:val="single" w:sz="5" w:space="0" w:color="000000"/>
              <w:bottom w:val="single" w:sz="4" w:space="0" w:color="000000"/>
              <w:right w:val="single" w:sz="4" w:space="0" w:color="000000"/>
            </w:tcBorders>
          </w:tcPr>
          <w:p w:rsidR="00A46499" w:rsidRDefault="00AA4A2F">
            <w:pPr>
              <w:spacing w:after="0" w:line="259" w:lineRule="auto"/>
              <w:ind w:left="70" w:firstLine="0"/>
              <w:jc w:val="left"/>
            </w:pPr>
            <w:r>
              <w:t>&gt;1 ≤3</w:t>
            </w:r>
          </w:p>
        </w:tc>
        <w:tc>
          <w:tcPr>
            <w:tcW w:w="672" w:type="dxa"/>
            <w:tcBorders>
              <w:top w:val="single" w:sz="4" w:space="0" w:color="000000"/>
              <w:left w:val="single" w:sz="4" w:space="0" w:color="000000"/>
              <w:bottom w:val="single" w:sz="4" w:space="0" w:color="000000"/>
              <w:right w:val="single" w:sz="5" w:space="0" w:color="000000"/>
            </w:tcBorders>
          </w:tcPr>
          <w:p w:rsidR="00A46499" w:rsidRDefault="00AA4A2F">
            <w:pPr>
              <w:spacing w:after="0" w:line="259" w:lineRule="auto"/>
              <w:ind w:left="64" w:firstLine="0"/>
              <w:jc w:val="left"/>
            </w:pPr>
            <w:r>
              <w:t>&gt;3 ≤6</w:t>
            </w:r>
          </w:p>
        </w:tc>
        <w:tc>
          <w:tcPr>
            <w:tcW w:w="684" w:type="dxa"/>
            <w:tcBorders>
              <w:top w:val="single" w:sz="4" w:space="0" w:color="000000"/>
              <w:left w:val="single" w:sz="5" w:space="0" w:color="000000"/>
              <w:bottom w:val="single" w:sz="4" w:space="0" w:color="000000"/>
              <w:right w:val="single" w:sz="5" w:space="0" w:color="000000"/>
            </w:tcBorders>
          </w:tcPr>
          <w:p w:rsidR="00A46499" w:rsidRDefault="00AA4A2F">
            <w:pPr>
              <w:spacing w:after="0" w:line="259" w:lineRule="auto"/>
              <w:ind w:left="26" w:firstLine="0"/>
              <w:jc w:val="left"/>
            </w:pPr>
            <w:r>
              <w:t>&gt;6 ≤15</w:t>
            </w:r>
          </w:p>
        </w:tc>
        <w:tc>
          <w:tcPr>
            <w:tcW w:w="671" w:type="dxa"/>
            <w:tcBorders>
              <w:top w:val="single" w:sz="4" w:space="0" w:color="000000"/>
              <w:left w:val="single" w:sz="5" w:space="0" w:color="000000"/>
              <w:bottom w:val="single" w:sz="4" w:space="0" w:color="000000"/>
              <w:right w:val="single" w:sz="4" w:space="0" w:color="000000"/>
            </w:tcBorders>
          </w:tcPr>
          <w:p w:rsidR="00A46499" w:rsidRDefault="00AA4A2F">
            <w:pPr>
              <w:spacing w:after="0" w:line="259" w:lineRule="auto"/>
              <w:ind w:left="0" w:firstLine="0"/>
              <w:jc w:val="center"/>
            </w:pPr>
            <w:r>
              <w:t>&gt;15 ≤30</w:t>
            </w:r>
          </w:p>
        </w:tc>
        <w:tc>
          <w:tcPr>
            <w:tcW w:w="519" w:type="dxa"/>
            <w:tcBorders>
              <w:top w:val="single" w:sz="4" w:space="0" w:color="000000"/>
              <w:left w:val="single" w:sz="4" w:space="0" w:color="000000"/>
              <w:bottom w:val="single" w:sz="4" w:space="0" w:color="000000"/>
              <w:right w:val="single" w:sz="5" w:space="0" w:color="000000"/>
            </w:tcBorders>
          </w:tcPr>
          <w:p w:rsidR="00A46499" w:rsidRDefault="00AA4A2F">
            <w:pPr>
              <w:spacing w:after="0" w:line="259" w:lineRule="auto"/>
              <w:ind w:left="100" w:firstLine="0"/>
              <w:jc w:val="left"/>
            </w:pPr>
            <w:r>
              <w:t>30</w:t>
            </w:r>
          </w:p>
        </w:tc>
      </w:tr>
      <w:tr w:rsidR="00A46499">
        <w:trPr>
          <w:trHeight w:val="562"/>
        </w:trPr>
        <w:tc>
          <w:tcPr>
            <w:tcW w:w="1422" w:type="dxa"/>
            <w:tcBorders>
              <w:top w:val="single" w:sz="4" w:space="0" w:color="000000"/>
              <w:left w:val="single" w:sz="5" w:space="0" w:color="000000"/>
              <w:bottom w:val="single" w:sz="4" w:space="0" w:color="000000"/>
              <w:right w:val="single" w:sz="4" w:space="0" w:color="000000"/>
            </w:tcBorders>
          </w:tcPr>
          <w:p w:rsidR="00A46499" w:rsidRDefault="00AA4A2F">
            <w:pPr>
              <w:spacing w:after="0" w:line="259" w:lineRule="auto"/>
              <w:ind w:left="0" w:firstLine="0"/>
              <w:jc w:val="center"/>
            </w:pPr>
            <w:r>
              <w:t xml:space="preserve">Pow. bez </w:t>
            </w:r>
            <w:proofErr w:type="spellStart"/>
            <w:r>
              <w:t>specjal</w:t>
            </w:r>
            <w:proofErr w:type="spellEnd"/>
            <w:r>
              <w:t>. wymagań</w:t>
            </w:r>
          </w:p>
        </w:tc>
        <w:tc>
          <w:tcPr>
            <w:tcW w:w="629" w:type="dxa"/>
            <w:tcBorders>
              <w:top w:val="single" w:sz="4" w:space="0" w:color="000000"/>
              <w:left w:val="single" w:sz="4" w:space="0" w:color="000000"/>
              <w:bottom w:val="single" w:sz="4" w:space="0" w:color="000000"/>
              <w:right w:val="single" w:sz="5" w:space="0" w:color="000000"/>
            </w:tcBorders>
            <w:vAlign w:val="center"/>
          </w:tcPr>
          <w:p w:rsidR="00A46499" w:rsidRDefault="00AA4A2F">
            <w:pPr>
              <w:spacing w:after="0" w:line="259" w:lineRule="auto"/>
              <w:ind w:left="12" w:firstLine="0"/>
              <w:jc w:val="center"/>
            </w:pPr>
            <w:r>
              <w:t>6</w:t>
            </w:r>
          </w:p>
        </w:tc>
        <w:tc>
          <w:tcPr>
            <w:tcW w:w="640" w:type="dxa"/>
            <w:tcBorders>
              <w:top w:val="single" w:sz="4" w:space="0" w:color="000000"/>
              <w:left w:val="single" w:sz="5" w:space="0" w:color="000000"/>
              <w:bottom w:val="single" w:sz="4" w:space="0" w:color="000000"/>
              <w:right w:val="single" w:sz="5" w:space="0" w:color="000000"/>
            </w:tcBorders>
            <w:vAlign w:val="center"/>
          </w:tcPr>
          <w:p w:rsidR="00A46499" w:rsidRDefault="00AA4A2F">
            <w:pPr>
              <w:spacing w:after="0" w:line="259" w:lineRule="auto"/>
              <w:ind w:left="12" w:firstLine="0"/>
              <w:jc w:val="center"/>
            </w:pPr>
            <w:r>
              <w:t>12</w:t>
            </w:r>
          </w:p>
        </w:tc>
        <w:tc>
          <w:tcPr>
            <w:tcW w:w="630" w:type="dxa"/>
            <w:tcBorders>
              <w:top w:val="single" w:sz="4" w:space="0" w:color="000000"/>
              <w:left w:val="single" w:sz="5" w:space="0" w:color="000000"/>
              <w:bottom w:val="single" w:sz="4" w:space="0" w:color="000000"/>
              <w:right w:val="single" w:sz="5" w:space="0" w:color="000000"/>
            </w:tcBorders>
            <w:vAlign w:val="center"/>
          </w:tcPr>
          <w:p w:rsidR="00A46499" w:rsidRDefault="00AA4A2F">
            <w:pPr>
              <w:spacing w:after="0" w:line="259" w:lineRule="auto"/>
              <w:ind w:left="10" w:firstLine="0"/>
              <w:jc w:val="center"/>
            </w:pPr>
            <w:r>
              <w:t>15</w:t>
            </w:r>
          </w:p>
        </w:tc>
        <w:tc>
          <w:tcPr>
            <w:tcW w:w="1256" w:type="dxa"/>
            <w:tcBorders>
              <w:top w:val="single" w:sz="4" w:space="0" w:color="000000"/>
              <w:left w:val="single" w:sz="5" w:space="0" w:color="000000"/>
              <w:bottom w:val="single" w:sz="4" w:space="0" w:color="000000"/>
              <w:right w:val="single" w:sz="4" w:space="0" w:color="000000"/>
            </w:tcBorders>
          </w:tcPr>
          <w:p w:rsidR="00A46499" w:rsidRDefault="00AA4A2F">
            <w:pPr>
              <w:spacing w:after="0" w:line="259" w:lineRule="auto"/>
              <w:ind w:left="0" w:firstLine="0"/>
              <w:jc w:val="center"/>
            </w:pPr>
            <w:r>
              <w:t>Pow. poziome, pionowe, pod kątem</w:t>
            </w:r>
          </w:p>
        </w:tc>
        <w:tc>
          <w:tcPr>
            <w:tcW w:w="684" w:type="dxa"/>
            <w:tcBorders>
              <w:top w:val="single" w:sz="4" w:space="0" w:color="000000"/>
              <w:left w:val="single" w:sz="4" w:space="0" w:color="000000"/>
              <w:bottom w:val="single" w:sz="4" w:space="0" w:color="000000"/>
              <w:right w:val="single" w:sz="5" w:space="0" w:color="000000"/>
            </w:tcBorders>
            <w:vAlign w:val="center"/>
          </w:tcPr>
          <w:p w:rsidR="00A46499" w:rsidRDefault="00AA4A2F">
            <w:pPr>
              <w:spacing w:after="0" w:line="259" w:lineRule="auto"/>
              <w:ind w:left="12" w:firstLine="0"/>
              <w:jc w:val="center"/>
            </w:pPr>
            <w:r>
              <w:t>4</w:t>
            </w:r>
          </w:p>
        </w:tc>
        <w:tc>
          <w:tcPr>
            <w:tcW w:w="674" w:type="dxa"/>
            <w:tcBorders>
              <w:top w:val="single" w:sz="4" w:space="0" w:color="000000"/>
              <w:left w:val="single" w:sz="5" w:space="0" w:color="000000"/>
              <w:bottom w:val="single" w:sz="4" w:space="0" w:color="000000"/>
              <w:right w:val="single" w:sz="5" w:space="0" w:color="000000"/>
            </w:tcBorders>
            <w:vAlign w:val="center"/>
          </w:tcPr>
          <w:p w:rsidR="00A46499" w:rsidRDefault="00AA4A2F">
            <w:pPr>
              <w:spacing w:after="0" w:line="259" w:lineRule="auto"/>
              <w:ind w:left="10" w:firstLine="0"/>
              <w:jc w:val="center"/>
            </w:pPr>
            <w:r>
              <w:t>6</w:t>
            </w:r>
          </w:p>
        </w:tc>
        <w:tc>
          <w:tcPr>
            <w:tcW w:w="684" w:type="dxa"/>
            <w:tcBorders>
              <w:top w:val="single" w:sz="4" w:space="0" w:color="000000"/>
              <w:left w:val="single" w:sz="5" w:space="0" w:color="000000"/>
              <w:bottom w:val="single" w:sz="4" w:space="0" w:color="000000"/>
              <w:right w:val="single" w:sz="4" w:space="0" w:color="000000"/>
            </w:tcBorders>
            <w:vAlign w:val="center"/>
          </w:tcPr>
          <w:p w:rsidR="00A46499" w:rsidRDefault="00AA4A2F">
            <w:pPr>
              <w:spacing w:after="0" w:line="259" w:lineRule="auto"/>
              <w:ind w:left="12" w:firstLine="0"/>
              <w:jc w:val="center"/>
            </w:pPr>
            <w:r>
              <w:t>8</w:t>
            </w:r>
          </w:p>
        </w:tc>
        <w:tc>
          <w:tcPr>
            <w:tcW w:w="672" w:type="dxa"/>
            <w:tcBorders>
              <w:top w:val="single" w:sz="4" w:space="0" w:color="000000"/>
              <w:left w:val="single" w:sz="4" w:space="0" w:color="000000"/>
              <w:bottom w:val="single" w:sz="4" w:space="0" w:color="000000"/>
              <w:right w:val="single" w:sz="5" w:space="0" w:color="000000"/>
            </w:tcBorders>
            <w:vAlign w:val="center"/>
          </w:tcPr>
          <w:p w:rsidR="00A46499" w:rsidRDefault="00AA4A2F">
            <w:pPr>
              <w:spacing w:after="0" w:line="259" w:lineRule="auto"/>
              <w:ind w:left="8" w:firstLine="0"/>
              <w:jc w:val="center"/>
            </w:pPr>
            <w:r>
              <w:t>12</w:t>
            </w:r>
          </w:p>
        </w:tc>
        <w:tc>
          <w:tcPr>
            <w:tcW w:w="684" w:type="dxa"/>
            <w:tcBorders>
              <w:top w:val="single" w:sz="4" w:space="0" w:color="000000"/>
              <w:left w:val="single" w:sz="5" w:space="0" w:color="000000"/>
              <w:bottom w:val="single" w:sz="4" w:space="0" w:color="000000"/>
              <w:right w:val="single" w:sz="5" w:space="0" w:color="000000"/>
            </w:tcBorders>
            <w:vAlign w:val="center"/>
          </w:tcPr>
          <w:p w:rsidR="00A46499" w:rsidRDefault="00AA4A2F">
            <w:pPr>
              <w:spacing w:after="0" w:line="259" w:lineRule="auto"/>
              <w:ind w:left="8" w:firstLine="0"/>
              <w:jc w:val="center"/>
            </w:pPr>
            <w:r>
              <w:t>16</w:t>
            </w:r>
          </w:p>
        </w:tc>
        <w:tc>
          <w:tcPr>
            <w:tcW w:w="671" w:type="dxa"/>
            <w:tcBorders>
              <w:top w:val="single" w:sz="4" w:space="0" w:color="000000"/>
              <w:left w:val="single" w:sz="5" w:space="0" w:color="000000"/>
              <w:bottom w:val="single" w:sz="4" w:space="0" w:color="000000"/>
              <w:right w:val="single" w:sz="4" w:space="0" w:color="000000"/>
            </w:tcBorders>
            <w:vAlign w:val="center"/>
          </w:tcPr>
          <w:p w:rsidR="00A46499" w:rsidRDefault="00AA4A2F">
            <w:pPr>
              <w:spacing w:after="0" w:line="259" w:lineRule="auto"/>
              <w:ind w:left="12" w:firstLine="0"/>
              <w:jc w:val="center"/>
            </w:pPr>
            <w:r>
              <w:t>20</w:t>
            </w:r>
          </w:p>
        </w:tc>
        <w:tc>
          <w:tcPr>
            <w:tcW w:w="519" w:type="dxa"/>
            <w:tcBorders>
              <w:top w:val="single" w:sz="4" w:space="0" w:color="000000"/>
              <w:left w:val="single" w:sz="4" w:space="0" w:color="000000"/>
              <w:bottom w:val="single" w:sz="4" w:space="0" w:color="000000"/>
              <w:right w:val="single" w:sz="5" w:space="0" w:color="000000"/>
            </w:tcBorders>
            <w:vAlign w:val="center"/>
          </w:tcPr>
          <w:p w:rsidR="00A46499" w:rsidRDefault="00AA4A2F">
            <w:pPr>
              <w:spacing w:after="0" w:line="259" w:lineRule="auto"/>
              <w:ind w:left="100" w:firstLine="0"/>
              <w:jc w:val="left"/>
            </w:pPr>
            <w:r>
              <w:t>30</w:t>
            </w:r>
          </w:p>
        </w:tc>
      </w:tr>
      <w:tr w:rsidR="00A46499">
        <w:trPr>
          <w:trHeight w:val="379"/>
        </w:trPr>
        <w:tc>
          <w:tcPr>
            <w:tcW w:w="1422" w:type="dxa"/>
            <w:tcBorders>
              <w:top w:val="single" w:sz="4" w:space="0" w:color="000000"/>
              <w:left w:val="single" w:sz="5" w:space="0" w:color="000000"/>
              <w:bottom w:val="single" w:sz="4" w:space="0" w:color="000000"/>
              <w:right w:val="single" w:sz="4" w:space="0" w:color="000000"/>
            </w:tcBorders>
          </w:tcPr>
          <w:p w:rsidR="00A46499" w:rsidRDefault="00AA4A2F">
            <w:pPr>
              <w:spacing w:after="0" w:line="259" w:lineRule="auto"/>
              <w:ind w:left="0" w:firstLine="0"/>
              <w:jc w:val="center"/>
            </w:pPr>
            <w:r>
              <w:t>Pow. pod okładziny ścienne</w:t>
            </w:r>
          </w:p>
        </w:tc>
        <w:tc>
          <w:tcPr>
            <w:tcW w:w="629" w:type="dxa"/>
            <w:tcBorders>
              <w:top w:val="single" w:sz="4" w:space="0" w:color="000000"/>
              <w:left w:val="single" w:sz="4" w:space="0" w:color="000000"/>
              <w:bottom w:val="single" w:sz="4" w:space="0" w:color="000000"/>
              <w:right w:val="single" w:sz="5" w:space="0" w:color="000000"/>
            </w:tcBorders>
          </w:tcPr>
          <w:p w:rsidR="00A46499" w:rsidRDefault="00AA4A2F">
            <w:pPr>
              <w:spacing w:after="0" w:line="259" w:lineRule="auto"/>
              <w:ind w:left="12" w:firstLine="0"/>
              <w:jc w:val="center"/>
            </w:pPr>
            <w:r>
              <w:t>3</w:t>
            </w:r>
          </w:p>
        </w:tc>
        <w:tc>
          <w:tcPr>
            <w:tcW w:w="640" w:type="dxa"/>
            <w:tcBorders>
              <w:top w:val="single" w:sz="4" w:space="0" w:color="000000"/>
              <w:left w:val="single" w:sz="5" w:space="0" w:color="000000"/>
              <w:bottom w:val="single" w:sz="4" w:space="0" w:color="000000"/>
              <w:right w:val="single" w:sz="5" w:space="0" w:color="000000"/>
            </w:tcBorders>
          </w:tcPr>
          <w:p w:rsidR="00A46499" w:rsidRDefault="00AA4A2F">
            <w:pPr>
              <w:spacing w:after="0" w:line="259" w:lineRule="auto"/>
              <w:ind w:left="12" w:firstLine="0"/>
              <w:jc w:val="center"/>
            </w:pPr>
            <w:r>
              <w:t>6</w:t>
            </w:r>
          </w:p>
        </w:tc>
        <w:tc>
          <w:tcPr>
            <w:tcW w:w="630" w:type="dxa"/>
            <w:tcBorders>
              <w:top w:val="single" w:sz="4" w:space="0" w:color="000000"/>
              <w:left w:val="single" w:sz="5" w:space="0" w:color="000000"/>
              <w:bottom w:val="single" w:sz="4" w:space="0" w:color="000000"/>
              <w:right w:val="single" w:sz="5" w:space="0" w:color="000000"/>
            </w:tcBorders>
          </w:tcPr>
          <w:p w:rsidR="00A46499" w:rsidRDefault="00AA4A2F">
            <w:pPr>
              <w:spacing w:after="0" w:line="259" w:lineRule="auto"/>
              <w:ind w:left="10" w:firstLine="0"/>
              <w:jc w:val="center"/>
            </w:pPr>
            <w:r>
              <w:t>8</w:t>
            </w:r>
          </w:p>
        </w:tc>
        <w:tc>
          <w:tcPr>
            <w:tcW w:w="1256" w:type="dxa"/>
            <w:tcBorders>
              <w:top w:val="single" w:sz="4" w:space="0" w:color="000000"/>
              <w:left w:val="single" w:sz="5" w:space="0" w:color="000000"/>
              <w:bottom w:val="single" w:sz="4" w:space="0" w:color="000000"/>
              <w:right w:val="single" w:sz="4" w:space="0" w:color="000000"/>
            </w:tcBorders>
          </w:tcPr>
          <w:p w:rsidR="00A46499" w:rsidRDefault="00A46499">
            <w:pPr>
              <w:spacing w:after="160" w:line="259" w:lineRule="auto"/>
              <w:ind w:left="0" w:firstLine="0"/>
              <w:jc w:val="left"/>
            </w:pPr>
          </w:p>
        </w:tc>
        <w:tc>
          <w:tcPr>
            <w:tcW w:w="684" w:type="dxa"/>
            <w:tcBorders>
              <w:top w:val="single" w:sz="4" w:space="0" w:color="000000"/>
              <w:left w:val="single" w:sz="4" w:space="0" w:color="000000"/>
              <w:bottom w:val="single" w:sz="4" w:space="0" w:color="000000"/>
              <w:right w:val="single" w:sz="5" w:space="0" w:color="000000"/>
            </w:tcBorders>
          </w:tcPr>
          <w:p w:rsidR="00A46499" w:rsidRDefault="00A46499">
            <w:pPr>
              <w:spacing w:after="160" w:line="259" w:lineRule="auto"/>
              <w:ind w:left="0" w:firstLine="0"/>
              <w:jc w:val="left"/>
            </w:pPr>
          </w:p>
        </w:tc>
        <w:tc>
          <w:tcPr>
            <w:tcW w:w="674" w:type="dxa"/>
            <w:tcBorders>
              <w:top w:val="single" w:sz="4" w:space="0" w:color="000000"/>
              <w:left w:val="single" w:sz="5" w:space="0" w:color="000000"/>
              <w:bottom w:val="single" w:sz="4" w:space="0" w:color="000000"/>
              <w:right w:val="single" w:sz="5" w:space="0" w:color="000000"/>
            </w:tcBorders>
          </w:tcPr>
          <w:p w:rsidR="00A46499" w:rsidRDefault="00A46499">
            <w:pPr>
              <w:spacing w:after="160" w:line="259" w:lineRule="auto"/>
              <w:ind w:left="0" w:firstLine="0"/>
              <w:jc w:val="left"/>
            </w:pPr>
          </w:p>
        </w:tc>
        <w:tc>
          <w:tcPr>
            <w:tcW w:w="684" w:type="dxa"/>
            <w:tcBorders>
              <w:top w:val="single" w:sz="4" w:space="0" w:color="000000"/>
              <w:left w:val="single" w:sz="5" w:space="0" w:color="000000"/>
              <w:bottom w:val="single" w:sz="4" w:space="0" w:color="000000"/>
              <w:right w:val="single" w:sz="4" w:space="0" w:color="000000"/>
            </w:tcBorders>
          </w:tcPr>
          <w:p w:rsidR="00A46499" w:rsidRDefault="00A46499">
            <w:pPr>
              <w:spacing w:after="160" w:line="259" w:lineRule="auto"/>
              <w:ind w:left="0" w:firstLine="0"/>
              <w:jc w:val="left"/>
            </w:pPr>
          </w:p>
        </w:tc>
        <w:tc>
          <w:tcPr>
            <w:tcW w:w="672" w:type="dxa"/>
            <w:tcBorders>
              <w:top w:val="single" w:sz="4" w:space="0" w:color="000000"/>
              <w:left w:val="single" w:sz="4" w:space="0" w:color="000000"/>
              <w:bottom w:val="single" w:sz="4" w:space="0" w:color="000000"/>
              <w:right w:val="single" w:sz="5" w:space="0" w:color="000000"/>
            </w:tcBorders>
          </w:tcPr>
          <w:p w:rsidR="00A46499" w:rsidRDefault="00A46499">
            <w:pPr>
              <w:spacing w:after="160" w:line="259" w:lineRule="auto"/>
              <w:ind w:left="0" w:firstLine="0"/>
              <w:jc w:val="left"/>
            </w:pPr>
          </w:p>
        </w:tc>
        <w:tc>
          <w:tcPr>
            <w:tcW w:w="684" w:type="dxa"/>
            <w:tcBorders>
              <w:top w:val="single" w:sz="4" w:space="0" w:color="000000"/>
              <w:left w:val="single" w:sz="5" w:space="0" w:color="000000"/>
              <w:bottom w:val="single" w:sz="4" w:space="0" w:color="000000"/>
              <w:right w:val="single" w:sz="5" w:space="0" w:color="000000"/>
            </w:tcBorders>
          </w:tcPr>
          <w:p w:rsidR="00A46499" w:rsidRDefault="00A46499">
            <w:pPr>
              <w:spacing w:after="160" w:line="259" w:lineRule="auto"/>
              <w:ind w:left="0" w:firstLine="0"/>
              <w:jc w:val="left"/>
            </w:pPr>
          </w:p>
        </w:tc>
        <w:tc>
          <w:tcPr>
            <w:tcW w:w="671" w:type="dxa"/>
            <w:tcBorders>
              <w:top w:val="single" w:sz="4" w:space="0" w:color="000000"/>
              <w:left w:val="single" w:sz="5" w:space="0" w:color="000000"/>
              <w:bottom w:val="single" w:sz="4" w:space="0" w:color="000000"/>
              <w:right w:val="single" w:sz="4" w:space="0" w:color="000000"/>
            </w:tcBorders>
          </w:tcPr>
          <w:p w:rsidR="00A46499" w:rsidRDefault="00A46499">
            <w:pPr>
              <w:spacing w:after="160" w:line="259" w:lineRule="auto"/>
              <w:ind w:left="0" w:firstLine="0"/>
              <w:jc w:val="left"/>
            </w:pPr>
          </w:p>
        </w:tc>
        <w:tc>
          <w:tcPr>
            <w:tcW w:w="519" w:type="dxa"/>
            <w:tcBorders>
              <w:top w:val="single" w:sz="4" w:space="0" w:color="000000"/>
              <w:left w:val="single" w:sz="4" w:space="0" w:color="000000"/>
              <w:bottom w:val="single" w:sz="4" w:space="0" w:color="000000"/>
              <w:right w:val="single" w:sz="5" w:space="0" w:color="000000"/>
            </w:tcBorders>
          </w:tcPr>
          <w:p w:rsidR="00A46499" w:rsidRDefault="00A46499">
            <w:pPr>
              <w:spacing w:after="160" w:line="259" w:lineRule="auto"/>
              <w:ind w:left="0" w:firstLine="0"/>
              <w:jc w:val="left"/>
            </w:pPr>
          </w:p>
        </w:tc>
      </w:tr>
    </w:tbl>
    <w:p w:rsidR="00A46499" w:rsidRDefault="00AA4A2F">
      <w:pPr>
        <w:tabs>
          <w:tab w:val="center" w:pos="2164"/>
        </w:tabs>
        <w:spacing w:after="10" w:line="259" w:lineRule="auto"/>
        <w:ind w:left="-15" w:firstLine="0"/>
        <w:jc w:val="left"/>
      </w:pPr>
      <w:r>
        <w:rPr>
          <w:b/>
        </w:rPr>
        <w:t>8.2.2.</w:t>
      </w:r>
      <w:r>
        <w:rPr>
          <w:b/>
        </w:rPr>
        <w:tab/>
        <w:t>Oczekiwania w odniesieniu do jakości</w:t>
      </w:r>
    </w:p>
    <w:p w:rsidR="00A46499" w:rsidRDefault="00AA4A2F">
      <w:pPr>
        <w:ind w:left="-5" w:right="3"/>
      </w:pPr>
      <w:r>
        <w:lastRenderedPageBreak/>
        <w:t>Powierzchnia wapiennego lub cementowo - wapiennego tynku zacieranego uzależniona jest od rodzaju ziarna w materiale tynkarskim oraz od wielkości największych ziaren. która - w zależności od rodzaju produktu - wynosi 0,6 -;- 1,4 mm.</w:t>
      </w:r>
    </w:p>
    <w:p w:rsidR="00A46499" w:rsidRDefault="00AA4A2F">
      <w:pPr>
        <w:spacing w:after="54"/>
        <w:ind w:left="-5" w:right="3"/>
      </w:pPr>
      <w:r>
        <w:t>Największe ziarno w materiale tynkarskim otoczone jest drobnymi składnikami tynku i częściowo lub w całości wystaje ponad powierzchnię tynku. Miejsca pomiędzy dużymi ziarnami mają strukturę drobnoziarnistą i z tego względu lekkie "</w:t>
      </w:r>
      <w:proofErr w:type="spellStart"/>
      <w:r>
        <w:t>piaszczenie</w:t>
      </w:r>
      <w:proofErr w:type="spellEnd"/>
      <w:r>
        <w:t>" się tynku (próba ścierana dłonią) nie jest uważane za wadę wykonania. Powierzchni wapiennego lub cementowo - wapiennego zacieranego tynku nie należy porównywać z tynkiem drobnoziarnistym (tynk nawierzchniowy na tynku podkładowym). (Wygładzoną powierzchnię można otrzymać wyłącznie przez pokrycie tynku warstwą gładzi tynkarskiej).</w:t>
      </w:r>
    </w:p>
    <w:p w:rsidR="00A46499" w:rsidRDefault="00AA4A2F">
      <w:pPr>
        <w:tabs>
          <w:tab w:val="center" w:pos="1977"/>
        </w:tabs>
        <w:spacing w:after="10" w:line="259" w:lineRule="auto"/>
        <w:ind w:left="-15" w:firstLine="0"/>
        <w:jc w:val="left"/>
      </w:pPr>
      <w:r>
        <w:rPr>
          <w:b/>
        </w:rPr>
        <w:t>8.2.3.</w:t>
      </w:r>
      <w:r>
        <w:rPr>
          <w:b/>
        </w:rPr>
        <w:tab/>
        <w:t>Ocena otynkowanej powierzchni.</w:t>
      </w:r>
    </w:p>
    <w:p w:rsidR="00A46499" w:rsidRDefault="00AA4A2F">
      <w:pPr>
        <w:spacing w:after="191"/>
        <w:ind w:left="-5" w:right="3"/>
      </w:pPr>
      <w:r>
        <w:t>Nie dopuszczalne są pęcherzyki powietrza na powierzchni tynku, a wszelkie nierówności nie mogą być widoczne w normalnym oświetleniu. Nie dopuszcza się oceniania tynku w świetle smugowym. Przy naprawie powierzchni tynku stwardniałego i całkowicie wyschniętego można użyć materiału naprawczego do zacierania, lecz pod warunkiem nakładania go na całej powierzchni.</w:t>
      </w:r>
    </w:p>
    <w:p w:rsidR="00A46499" w:rsidRDefault="00AA4A2F">
      <w:pPr>
        <w:pStyle w:val="Nagwek1"/>
        <w:spacing w:after="54"/>
        <w:ind w:left="345" w:hanging="360"/>
      </w:pPr>
      <w:bookmarkStart w:id="25" w:name="_Toc25119"/>
      <w:r>
        <w:t>PODSTAWY PŁATNOŚCI</w:t>
      </w:r>
      <w:bookmarkEnd w:id="25"/>
    </w:p>
    <w:p w:rsidR="00A46499" w:rsidRDefault="00AA4A2F">
      <w:pPr>
        <w:ind w:left="-5" w:right="3"/>
      </w:pPr>
      <w:r>
        <w:t>Ogólne wymagania dotyczące płatności podano w ST 00.01.00 „Wymagania ogólne”.</w:t>
      </w:r>
    </w:p>
    <w:p w:rsidR="00945AA1" w:rsidRDefault="00945AA1">
      <w:pPr>
        <w:ind w:left="-5" w:right="3"/>
      </w:pPr>
    </w:p>
    <w:p w:rsidR="00A46499" w:rsidRDefault="00AA4A2F">
      <w:pPr>
        <w:pStyle w:val="Nagwek1"/>
        <w:spacing w:after="54"/>
        <w:ind w:left="345" w:hanging="360"/>
      </w:pPr>
      <w:bookmarkStart w:id="26" w:name="_Toc25121"/>
      <w:r>
        <w:t>PRZEPISY ZWIĄZANE</w:t>
      </w:r>
      <w:bookmarkEnd w:id="26"/>
    </w:p>
    <w:p w:rsidR="00A46499" w:rsidRDefault="00AA4A2F">
      <w:pPr>
        <w:numPr>
          <w:ilvl w:val="0"/>
          <w:numId w:val="11"/>
        </w:numPr>
        <w:ind w:right="3" w:hanging="360"/>
      </w:pPr>
      <w:r>
        <w:t>PN-85/B-04500 Zaprawy budowlane. Badania cech fizycznych i wytrzymałościowych.</w:t>
      </w:r>
    </w:p>
    <w:p w:rsidR="00A46499" w:rsidRDefault="00AA4A2F">
      <w:pPr>
        <w:numPr>
          <w:ilvl w:val="0"/>
          <w:numId w:val="11"/>
        </w:numPr>
        <w:ind w:right="3" w:hanging="360"/>
      </w:pPr>
      <w:r>
        <w:t>PN-B-10106:1997 Tynki i zaprawy budowlane. Masy tynkarskie do wypraw pocienionych</w:t>
      </w:r>
    </w:p>
    <w:p w:rsidR="00A46499" w:rsidRDefault="00AA4A2F">
      <w:pPr>
        <w:numPr>
          <w:ilvl w:val="0"/>
          <w:numId w:val="11"/>
        </w:numPr>
        <w:ind w:right="3" w:hanging="360"/>
      </w:pPr>
      <w:r>
        <w:t xml:space="preserve">PN-B-10107:1998 Tynki i zaprawy budowlane. Zaprawy pocienione do płytek mineralnych </w:t>
      </w:r>
    </w:p>
    <w:p w:rsidR="00A46499" w:rsidRDefault="00AA4A2F">
      <w:pPr>
        <w:numPr>
          <w:ilvl w:val="0"/>
          <w:numId w:val="11"/>
        </w:numPr>
        <w:ind w:right="3" w:hanging="360"/>
      </w:pPr>
      <w:r>
        <w:t>PN-B-10107:1998/Az1:2000 Tynki i zaprawy budowlane. Zaprawy pocienione do płytek mineralnych(Zmiana Az1)</w:t>
      </w:r>
    </w:p>
    <w:p w:rsidR="00A46499" w:rsidRDefault="00AA4A2F">
      <w:pPr>
        <w:numPr>
          <w:ilvl w:val="0"/>
          <w:numId w:val="11"/>
        </w:numPr>
        <w:ind w:right="3" w:hanging="360"/>
      </w:pPr>
      <w:r>
        <w:t>PN-B-10109:1998 Tynki i zaprawy budowlane. Suche mieszanki tynkarskie</w:t>
      </w:r>
    </w:p>
    <w:p w:rsidR="00A46499" w:rsidRDefault="00AA4A2F">
      <w:pPr>
        <w:numPr>
          <w:ilvl w:val="0"/>
          <w:numId w:val="11"/>
        </w:numPr>
        <w:ind w:right="3" w:hanging="360"/>
      </w:pPr>
      <w:r>
        <w:t>PN-90/B-14501 Zaprawy budowlane zwykłe</w:t>
      </w:r>
    </w:p>
    <w:p w:rsidR="00A46499" w:rsidRDefault="00AA4A2F">
      <w:pPr>
        <w:numPr>
          <w:ilvl w:val="0"/>
          <w:numId w:val="11"/>
        </w:numPr>
        <w:ind w:right="3" w:hanging="360"/>
      </w:pPr>
      <w:r>
        <w:t>PN-B-30041:1997 Spoiwa gipsowe. Gips budowlany</w:t>
      </w:r>
    </w:p>
    <w:p w:rsidR="00A46499" w:rsidRDefault="00AA4A2F">
      <w:pPr>
        <w:numPr>
          <w:ilvl w:val="0"/>
          <w:numId w:val="11"/>
        </w:numPr>
        <w:ind w:right="3" w:hanging="360"/>
      </w:pPr>
      <w:r>
        <w:t>PN-B-30042:1997 Spoiwa gipsowe. Gips szpachlowy, gips tynkarski i klej gipsowy.</w:t>
      </w:r>
    </w:p>
    <w:p w:rsidR="00A46499" w:rsidRDefault="00AA4A2F">
      <w:pPr>
        <w:numPr>
          <w:ilvl w:val="0"/>
          <w:numId w:val="11"/>
        </w:numPr>
        <w:ind w:right="3" w:hanging="360"/>
      </w:pPr>
      <w:r>
        <w:t xml:space="preserve">PN-70/B-10100 </w:t>
      </w:r>
    </w:p>
    <w:p w:rsidR="00A46499" w:rsidRDefault="00AA4A2F">
      <w:pPr>
        <w:numPr>
          <w:ilvl w:val="0"/>
          <w:numId w:val="11"/>
        </w:numPr>
        <w:ind w:right="3" w:hanging="360"/>
      </w:pPr>
      <w:r>
        <w:t>Roboty tynkowe. Tynki zwykłe. Wymagania i badania przy odbiorze</w:t>
      </w:r>
    </w:p>
    <w:p w:rsidR="00A46499" w:rsidRDefault="00AA4A2F">
      <w:pPr>
        <w:numPr>
          <w:ilvl w:val="0"/>
          <w:numId w:val="11"/>
        </w:numPr>
        <w:ind w:right="3" w:hanging="360"/>
      </w:pPr>
      <w:r>
        <w:t xml:space="preserve">PN-65/B-10101 Roboty tynkowe. Tynki szlachetne. Wymagania i badania przy odbiorze </w:t>
      </w:r>
      <w:r>
        <w:rPr>
          <w:rFonts w:ascii="Wingdings" w:eastAsia="Wingdings" w:hAnsi="Wingdings" w:cs="Wingdings"/>
        </w:rPr>
        <w:t></w:t>
      </w:r>
      <w:r>
        <w:rPr>
          <w:rFonts w:ascii="Wingdings" w:eastAsia="Wingdings" w:hAnsi="Wingdings" w:cs="Wingdings"/>
        </w:rPr>
        <w:tab/>
      </w:r>
      <w:r>
        <w:t>PN-B-19402:1996 Płyty gipsowo ścienne</w:t>
      </w:r>
    </w:p>
    <w:sectPr w:rsidR="00A46499">
      <w:headerReference w:type="even" r:id="rId13"/>
      <w:headerReference w:type="default" r:id="rId14"/>
      <w:footerReference w:type="even" r:id="rId15"/>
      <w:footerReference w:type="default" r:id="rId16"/>
      <w:headerReference w:type="first" r:id="rId17"/>
      <w:footerReference w:type="first" r:id="rId18"/>
      <w:pgSz w:w="11900" w:h="16840"/>
      <w:pgMar w:top="1480" w:right="918" w:bottom="1738" w:left="1802" w:header="911" w:footer="1259"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1B00" w:rsidRDefault="00C01B00">
      <w:pPr>
        <w:spacing w:after="0" w:line="240" w:lineRule="auto"/>
      </w:pPr>
      <w:r>
        <w:separator/>
      </w:r>
    </w:p>
  </w:endnote>
  <w:endnote w:type="continuationSeparator" w:id="0">
    <w:p w:rsidR="00C01B00" w:rsidRDefault="00C01B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A2F" w:rsidRDefault="00AA4A2F">
    <w:pPr>
      <w:spacing w:after="0" w:line="259" w:lineRule="auto"/>
      <w:ind w:left="0" w:right="-1" w:firstLine="0"/>
      <w:jc w:val="right"/>
    </w:pP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A2F" w:rsidRDefault="00AA4A2F">
    <w:pPr>
      <w:spacing w:after="0" w:line="259" w:lineRule="auto"/>
      <w:ind w:left="0" w:right="-1" w:firstLine="0"/>
      <w:jc w:val="right"/>
    </w:pPr>
    <w:r>
      <w:fldChar w:fldCharType="begin"/>
    </w:r>
    <w:r>
      <w:instrText xml:space="preserve"> PAGE   \* MERGEFORMAT </w:instrText>
    </w:r>
    <w:r>
      <w:fldChar w:fldCharType="separate"/>
    </w:r>
    <w:r w:rsidR="003B5CAB" w:rsidRPr="003B5CAB">
      <w:rPr>
        <w:rFonts w:ascii="Times New Roman" w:eastAsia="Times New Roman" w:hAnsi="Times New Roman" w:cs="Times New Roman"/>
        <w:noProof/>
      </w:rPr>
      <w:t>5</w:t>
    </w:r>
    <w:r>
      <w:rPr>
        <w:rFonts w:ascii="Times New Roman" w:eastAsia="Times New Roman" w:hAnsi="Times New Roman" w:cs="Times New Roman"/>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A2F" w:rsidRDefault="00AA4A2F">
    <w:pPr>
      <w:spacing w:after="0" w:line="259" w:lineRule="auto"/>
      <w:ind w:left="0" w:right="-1" w:firstLine="0"/>
      <w:jc w:val="right"/>
    </w:pP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A2F" w:rsidRDefault="00AA4A2F">
    <w:pPr>
      <w:spacing w:after="0" w:line="259" w:lineRule="auto"/>
      <w:ind w:left="0" w:right="-2" w:firstLine="0"/>
      <w:jc w:val="right"/>
    </w:pP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A2F" w:rsidRDefault="00AA4A2F">
    <w:pPr>
      <w:spacing w:after="0" w:line="259" w:lineRule="auto"/>
      <w:ind w:left="0" w:right="-2" w:firstLine="0"/>
      <w:jc w:val="right"/>
    </w:pPr>
    <w:r>
      <w:fldChar w:fldCharType="begin"/>
    </w:r>
    <w:r>
      <w:instrText xml:space="preserve"> PAGE   \* MERGEFORMAT </w:instrText>
    </w:r>
    <w:r>
      <w:fldChar w:fldCharType="separate"/>
    </w:r>
    <w:r w:rsidR="003B5CAB" w:rsidRPr="003B5CAB">
      <w:rPr>
        <w:rFonts w:ascii="Times New Roman" w:eastAsia="Times New Roman" w:hAnsi="Times New Roman" w:cs="Times New Roman"/>
        <w:noProof/>
      </w:rPr>
      <w:t>11</w:t>
    </w:r>
    <w:r>
      <w:rPr>
        <w:rFonts w:ascii="Times New Roman" w:eastAsia="Times New Roman" w:hAnsi="Times New Roman" w:cs="Times New Roman"/>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A2F" w:rsidRDefault="00AA4A2F">
    <w:pPr>
      <w:spacing w:after="0" w:line="259" w:lineRule="auto"/>
      <w:ind w:left="0" w:right="-2" w:firstLine="0"/>
      <w:jc w:val="right"/>
    </w:pPr>
    <w:r>
      <w:fldChar w:fldCharType="begin"/>
    </w:r>
    <w:r>
      <w:instrText xml:space="preserve"> PAGE   \* MERGEFORMAT </w:instrText>
    </w:r>
    <w:r>
      <w:fldChar w:fldCharType="separate"/>
    </w:r>
    <w:r w:rsidR="003B5CAB" w:rsidRPr="003B5CAB">
      <w:rPr>
        <w:rFonts w:ascii="Times New Roman" w:eastAsia="Times New Roman" w:hAnsi="Times New Roman" w:cs="Times New Roman"/>
        <w:noProof/>
      </w:rPr>
      <w:t>6</w:t>
    </w:r>
    <w:r>
      <w:rPr>
        <w:rFonts w:ascii="Times New Roman" w:eastAsia="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1B00" w:rsidRDefault="00C01B00">
      <w:pPr>
        <w:spacing w:after="0" w:line="240" w:lineRule="auto"/>
      </w:pPr>
      <w:r>
        <w:separator/>
      </w:r>
    </w:p>
  </w:footnote>
  <w:footnote w:type="continuationSeparator" w:id="0">
    <w:p w:rsidR="00C01B00" w:rsidRDefault="00C01B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A2F" w:rsidRDefault="00AA4A2F">
    <w:pPr>
      <w:spacing w:after="0" w:line="259" w:lineRule="auto"/>
      <w:ind w:left="1678" w:firstLine="0"/>
      <w:jc w:val="left"/>
    </w:pPr>
    <w:r>
      <w:rPr>
        <w:b/>
      </w:rPr>
      <w:t>SPECYFIKACJE TECHNICZNE WYKONANIA I ODBIORU ROBÓT BUDOWLANYCH PROJEKTU</w:t>
    </w:r>
  </w:p>
  <w:p w:rsidR="00AA4A2F" w:rsidRDefault="00AA4A2F">
    <w:pPr>
      <w:spacing w:after="0" w:line="259" w:lineRule="auto"/>
      <w:ind w:left="1652" w:firstLine="0"/>
      <w:jc w:val="left"/>
    </w:pPr>
    <w:r>
      <w:rPr>
        <w:b/>
      </w:rPr>
      <w:t xml:space="preserve"> REMONTU POMIESZCZEŃ PROREKTORATU DO SPRAW STUDENCKICH AKADEMII IM. JANA</w:t>
    </w:r>
  </w:p>
  <w:p w:rsidR="00AA4A2F" w:rsidRDefault="00AA4A2F">
    <w:pPr>
      <w:spacing w:after="0" w:line="274" w:lineRule="auto"/>
      <w:ind w:left="204" w:right="203" w:firstLine="2158"/>
    </w:pPr>
    <w:r>
      <w:rPr>
        <w:rFonts w:ascii="Calibri" w:eastAsia="Calibri" w:hAnsi="Calibri" w:cs="Calibri"/>
        <w:noProof/>
        <w:sz w:val="22"/>
      </w:rPr>
      <mc:AlternateContent>
        <mc:Choice Requires="wpg">
          <w:drawing>
            <wp:anchor distT="0" distB="0" distL="114300" distR="114300" simplePos="0" relativeHeight="251658240" behindDoc="1" locked="0" layoutInCell="1" allowOverlap="1">
              <wp:simplePos x="0" y="0"/>
              <wp:positionH relativeFrom="page">
                <wp:posOffset>1143000</wp:posOffset>
              </wp:positionH>
              <wp:positionV relativeFrom="page">
                <wp:posOffset>935990</wp:posOffset>
              </wp:positionV>
              <wp:extent cx="5826760" cy="129540"/>
              <wp:effectExtent l="0" t="0" r="0" b="0"/>
              <wp:wrapNone/>
              <wp:docPr id="24195" name="Group 24195"/>
              <wp:cNvGraphicFramePr/>
              <a:graphic xmlns:a="http://schemas.openxmlformats.org/drawingml/2006/main">
                <a:graphicData uri="http://schemas.microsoft.com/office/word/2010/wordprocessingGroup">
                  <wpg:wgp>
                    <wpg:cNvGrpSpPr/>
                    <wpg:grpSpPr>
                      <a:xfrm>
                        <a:off x="0" y="0"/>
                        <a:ext cx="5826760" cy="129540"/>
                        <a:chOff x="0" y="0"/>
                        <a:chExt cx="5826760" cy="129540"/>
                      </a:xfrm>
                    </wpg:grpSpPr>
                    <wps:wsp>
                      <wps:cNvPr id="25662" name="Shape 25662"/>
                      <wps:cNvSpPr/>
                      <wps:spPr>
                        <a:xfrm>
                          <a:off x="0" y="0"/>
                          <a:ext cx="817880" cy="9144"/>
                        </a:xfrm>
                        <a:custGeom>
                          <a:avLst/>
                          <a:gdLst/>
                          <a:ahLst/>
                          <a:cxnLst/>
                          <a:rect l="0" t="0" r="0" b="0"/>
                          <a:pathLst>
                            <a:path w="817880" h="9144">
                              <a:moveTo>
                                <a:pt x="0" y="0"/>
                              </a:moveTo>
                              <a:lnTo>
                                <a:pt x="817880" y="0"/>
                              </a:lnTo>
                              <a:lnTo>
                                <a:pt x="817880" y="9144"/>
                              </a:lnTo>
                              <a:lnTo>
                                <a:pt x="0" y="9144"/>
                              </a:lnTo>
                              <a:lnTo>
                                <a:pt x="0" y="0"/>
                              </a:lnTo>
                            </a:path>
                          </a:pathLst>
                        </a:custGeom>
                        <a:ln w="1270" cap="flat">
                          <a:miter lim="127000"/>
                        </a:ln>
                      </wps:spPr>
                      <wps:style>
                        <a:lnRef idx="1">
                          <a:srgbClr val="000000"/>
                        </a:lnRef>
                        <a:fillRef idx="1">
                          <a:srgbClr val="000000"/>
                        </a:fillRef>
                        <a:effectRef idx="0">
                          <a:scrgbClr r="0" g="0" b="0"/>
                        </a:effectRef>
                        <a:fontRef idx="none"/>
                      </wps:style>
                      <wps:bodyPr/>
                    </wps:wsp>
                    <wps:wsp>
                      <wps:cNvPr id="25663" name="Shape 25663"/>
                      <wps:cNvSpPr/>
                      <wps:spPr>
                        <a:xfrm>
                          <a:off x="817880" y="0"/>
                          <a:ext cx="5008880" cy="9144"/>
                        </a:xfrm>
                        <a:custGeom>
                          <a:avLst/>
                          <a:gdLst/>
                          <a:ahLst/>
                          <a:cxnLst/>
                          <a:rect l="0" t="0" r="0" b="0"/>
                          <a:pathLst>
                            <a:path w="5008880" h="9144">
                              <a:moveTo>
                                <a:pt x="0" y="0"/>
                              </a:moveTo>
                              <a:lnTo>
                                <a:pt x="5008880" y="0"/>
                              </a:lnTo>
                              <a:lnTo>
                                <a:pt x="5008880" y="9144"/>
                              </a:lnTo>
                              <a:lnTo>
                                <a:pt x="0" y="9144"/>
                              </a:lnTo>
                              <a:lnTo>
                                <a:pt x="0" y="0"/>
                              </a:lnTo>
                            </a:path>
                          </a:pathLst>
                        </a:custGeom>
                        <a:ln w="1270" cap="flat">
                          <a:miter lim="127000"/>
                        </a:ln>
                      </wps:spPr>
                      <wps:style>
                        <a:lnRef idx="1">
                          <a:srgbClr val="000000"/>
                        </a:lnRef>
                        <a:fillRef idx="1">
                          <a:srgbClr val="000000"/>
                        </a:fillRef>
                        <a:effectRef idx="0">
                          <a:scrgbClr r="0" g="0" b="0"/>
                        </a:effectRef>
                        <a:fontRef idx="none"/>
                      </wps:style>
                      <wps:bodyPr/>
                    </wps:wsp>
                    <wps:wsp>
                      <wps:cNvPr id="25664" name="Shape 25664"/>
                      <wps:cNvSpPr/>
                      <wps:spPr>
                        <a:xfrm>
                          <a:off x="0" y="123190"/>
                          <a:ext cx="817880" cy="9144"/>
                        </a:xfrm>
                        <a:custGeom>
                          <a:avLst/>
                          <a:gdLst/>
                          <a:ahLst/>
                          <a:cxnLst/>
                          <a:rect l="0" t="0" r="0" b="0"/>
                          <a:pathLst>
                            <a:path w="817880" h="9144">
                              <a:moveTo>
                                <a:pt x="0" y="0"/>
                              </a:moveTo>
                              <a:lnTo>
                                <a:pt x="817880" y="0"/>
                              </a:lnTo>
                              <a:lnTo>
                                <a:pt x="817880" y="9144"/>
                              </a:lnTo>
                              <a:lnTo>
                                <a:pt x="0" y="9144"/>
                              </a:lnTo>
                              <a:lnTo>
                                <a:pt x="0" y="0"/>
                              </a:lnTo>
                            </a:path>
                          </a:pathLst>
                        </a:custGeom>
                        <a:ln w="1270" cap="flat">
                          <a:miter lim="127000"/>
                        </a:ln>
                      </wps:spPr>
                      <wps:style>
                        <a:lnRef idx="1">
                          <a:srgbClr val="000000"/>
                        </a:lnRef>
                        <a:fillRef idx="1">
                          <a:srgbClr val="000000"/>
                        </a:fillRef>
                        <a:effectRef idx="0">
                          <a:scrgbClr r="0" g="0" b="0"/>
                        </a:effectRef>
                        <a:fontRef idx="none"/>
                      </wps:style>
                      <wps:bodyPr/>
                    </wps:wsp>
                    <wps:wsp>
                      <wps:cNvPr id="25665" name="Shape 25665"/>
                      <wps:cNvSpPr/>
                      <wps:spPr>
                        <a:xfrm>
                          <a:off x="817880" y="123190"/>
                          <a:ext cx="5008880" cy="9144"/>
                        </a:xfrm>
                        <a:custGeom>
                          <a:avLst/>
                          <a:gdLst/>
                          <a:ahLst/>
                          <a:cxnLst/>
                          <a:rect l="0" t="0" r="0" b="0"/>
                          <a:pathLst>
                            <a:path w="5008880" h="9144">
                              <a:moveTo>
                                <a:pt x="0" y="0"/>
                              </a:moveTo>
                              <a:lnTo>
                                <a:pt x="5008880" y="0"/>
                              </a:lnTo>
                              <a:lnTo>
                                <a:pt x="5008880" y="9144"/>
                              </a:lnTo>
                              <a:lnTo>
                                <a:pt x="0" y="9144"/>
                              </a:lnTo>
                              <a:lnTo>
                                <a:pt x="0" y="0"/>
                              </a:lnTo>
                            </a:path>
                          </a:pathLst>
                        </a:custGeom>
                        <a:ln w="1270" cap="flat">
                          <a:miter lim="127000"/>
                        </a:ln>
                      </wps:spPr>
                      <wps:style>
                        <a:lnRef idx="1">
                          <a:srgbClr val="000000"/>
                        </a:lnRef>
                        <a:fillRef idx="1">
                          <a:srgbClr val="000000"/>
                        </a:fillRef>
                        <a:effectRef idx="0">
                          <a:scrgbClr r="0" g="0" b="0"/>
                        </a:effectRef>
                        <a:fontRef idx="none"/>
                      </wps:style>
                      <wps:bodyPr/>
                    </wps:wsp>
                  </wpg:wgp>
                </a:graphicData>
              </a:graphic>
            </wp:anchor>
          </w:drawing>
        </mc:Choice>
        <mc:Fallback xmlns:a="http://schemas.openxmlformats.org/drawingml/2006/main">
          <w:pict>
            <v:group id="Group 24195" style="width:458.8pt;height:10.2pt;position:absolute;z-index:-2147483647;mso-position-horizontal-relative:page;mso-position-horizontal:absolute;margin-left:90pt;mso-position-vertical-relative:page;margin-top:73.7pt;" coordsize="58267,1295">
              <v:shape id="Shape 25666" style="position:absolute;width:8178;height:91;left:0;top:0;" coordsize="817880,9144" path="m0,0l817880,0l817880,9144l0,9144l0,0">
                <v:stroke weight="0.1pt" endcap="flat" joinstyle="miter" miterlimit="10" on="true" color="#000000"/>
                <v:fill on="true" color="#000000"/>
              </v:shape>
              <v:shape id="Shape 25667" style="position:absolute;width:50088;height:91;left:8178;top:0;" coordsize="5008880,9144" path="m0,0l5008880,0l5008880,9144l0,9144l0,0">
                <v:stroke weight="0.1pt" endcap="flat" joinstyle="miter" miterlimit="10" on="true" color="#000000"/>
                <v:fill on="true" color="#000000"/>
              </v:shape>
              <v:shape id="Shape 25668" style="position:absolute;width:8178;height:91;left:0;top:1231;" coordsize="817880,9144" path="m0,0l817880,0l817880,9144l0,9144l0,0">
                <v:stroke weight="0.1pt" endcap="flat" joinstyle="miter" miterlimit="10" on="true" color="#000000"/>
                <v:fill on="true" color="#000000"/>
              </v:shape>
              <v:shape id="Shape 25669" style="position:absolute;width:50088;height:91;left:8178;top:1231;" coordsize="5008880,9144" path="m0,0l5008880,0l5008880,9144l0,9144l0,0">
                <v:stroke weight="0.1pt" endcap="flat" joinstyle="miter" miterlimit="10" on="true" color="#000000"/>
                <v:fill on="true" color="#000000"/>
              </v:shape>
            </v:group>
          </w:pict>
        </mc:Fallback>
      </mc:AlternateContent>
    </w:r>
    <w:r>
      <w:rPr>
        <w:b/>
      </w:rPr>
      <w:t>DŁUGOSZA W CZĘSTOCHOWIE; UL. WASZYNGTONA 4/8, CZĘSTOCHOWA ST-01.01.00 TYNKOWANIE ŚCIAN I SUFITÓW (CPV 45410000-4 )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A2F" w:rsidRDefault="00AA4A2F">
    <w:pPr>
      <w:spacing w:after="0" w:line="259" w:lineRule="auto"/>
      <w:ind w:left="1678" w:firstLine="0"/>
      <w:jc w:val="left"/>
    </w:pPr>
    <w:r>
      <w:rPr>
        <w:b/>
      </w:rPr>
      <w:t>SPECYFIKACJE TECHNICZNE WYKONANIA I ODBIORU ROBÓT BUDOWLANYCH PROJEKTU</w:t>
    </w:r>
  </w:p>
  <w:p w:rsidR="00AA4A2F" w:rsidRDefault="00AA4A2F">
    <w:pPr>
      <w:spacing w:after="0" w:line="259" w:lineRule="auto"/>
      <w:ind w:left="1652" w:firstLine="0"/>
      <w:jc w:val="left"/>
    </w:pPr>
    <w:r>
      <w:rPr>
        <w:b/>
      </w:rPr>
      <w:t xml:space="preserve"> REMONTU POMIESZCZEŃ PROREKTORATU DO SPRAW STUDENCKICH AKADEMII IM. JANA</w:t>
    </w:r>
  </w:p>
  <w:p w:rsidR="00AA4A2F" w:rsidRDefault="00AA4A2F">
    <w:pPr>
      <w:spacing w:after="0" w:line="274" w:lineRule="auto"/>
      <w:ind w:left="204" w:right="203" w:firstLine="2158"/>
    </w:pPr>
    <w:r>
      <w:rPr>
        <w:rFonts w:ascii="Calibri" w:eastAsia="Calibri" w:hAnsi="Calibri" w:cs="Calibri"/>
        <w:noProof/>
        <w:sz w:val="22"/>
      </w:rPr>
      <mc:AlternateContent>
        <mc:Choice Requires="wpg">
          <w:drawing>
            <wp:anchor distT="0" distB="0" distL="114300" distR="114300" simplePos="0" relativeHeight="251659264" behindDoc="1" locked="0" layoutInCell="1" allowOverlap="1">
              <wp:simplePos x="0" y="0"/>
              <wp:positionH relativeFrom="page">
                <wp:posOffset>1143000</wp:posOffset>
              </wp:positionH>
              <wp:positionV relativeFrom="page">
                <wp:posOffset>935990</wp:posOffset>
              </wp:positionV>
              <wp:extent cx="5826760" cy="129540"/>
              <wp:effectExtent l="0" t="0" r="0" b="0"/>
              <wp:wrapNone/>
              <wp:docPr id="24166" name="Group 24166"/>
              <wp:cNvGraphicFramePr/>
              <a:graphic xmlns:a="http://schemas.openxmlformats.org/drawingml/2006/main">
                <a:graphicData uri="http://schemas.microsoft.com/office/word/2010/wordprocessingGroup">
                  <wpg:wgp>
                    <wpg:cNvGrpSpPr/>
                    <wpg:grpSpPr>
                      <a:xfrm>
                        <a:off x="0" y="0"/>
                        <a:ext cx="5826760" cy="129540"/>
                        <a:chOff x="0" y="0"/>
                        <a:chExt cx="5826760" cy="129540"/>
                      </a:xfrm>
                    </wpg:grpSpPr>
                    <wps:wsp>
                      <wps:cNvPr id="25654" name="Shape 25654"/>
                      <wps:cNvSpPr/>
                      <wps:spPr>
                        <a:xfrm>
                          <a:off x="0" y="0"/>
                          <a:ext cx="817880" cy="9144"/>
                        </a:xfrm>
                        <a:custGeom>
                          <a:avLst/>
                          <a:gdLst/>
                          <a:ahLst/>
                          <a:cxnLst/>
                          <a:rect l="0" t="0" r="0" b="0"/>
                          <a:pathLst>
                            <a:path w="817880" h="9144">
                              <a:moveTo>
                                <a:pt x="0" y="0"/>
                              </a:moveTo>
                              <a:lnTo>
                                <a:pt x="817880" y="0"/>
                              </a:lnTo>
                              <a:lnTo>
                                <a:pt x="817880" y="9144"/>
                              </a:lnTo>
                              <a:lnTo>
                                <a:pt x="0" y="9144"/>
                              </a:lnTo>
                              <a:lnTo>
                                <a:pt x="0" y="0"/>
                              </a:lnTo>
                            </a:path>
                          </a:pathLst>
                        </a:custGeom>
                        <a:ln w="1270" cap="flat">
                          <a:miter lim="127000"/>
                        </a:ln>
                      </wps:spPr>
                      <wps:style>
                        <a:lnRef idx="1">
                          <a:srgbClr val="000000"/>
                        </a:lnRef>
                        <a:fillRef idx="1">
                          <a:srgbClr val="000000"/>
                        </a:fillRef>
                        <a:effectRef idx="0">
                          <a:scrgbClr r="0" g="0" b="0"/>
                        </a:effectRef>
                        <a:fontRef idx="none"/>
                      </wps:style>
                      <wps:bodyPr/>
                    </wps:wsp>
                    <wps:wsp>
                      <wps:cNvPr id="25655" name="Shape 25655"/>
                      <wps:cNvSpPr/>
                      <wps:spPr>
                        <a:xfrm>
                          <a:off x="817880" y="0"/>
                          <a:ext cx="5008880" cy="9144"/>
                        </a:xfrm>
                        <a:custGeom>
                          <a:avLst/>
                          <a:gdLst/>
                          <a:ahLst/>
                          <a:cxnLst/>
                          <a:rect l="0" t="0" r="0" b="0"/>
                          <a:pathLst>
                            <a:path w="5008880" h="9144">
                              <a:moveTo>
                                <a:pt x="0" y="0"/>
                              </a:moveTo>
                              <a:lnTo>
                                <a:pt x="5008880" y="0"/>
                              </a:lnTo>
                              <a:lnTo>
                                <a:pt x="5008880" y="9144"/>
                              </a:lnTo>
                              <a:lnTo>
                                <a:pt x="0" y="9144"/>
                              </a:lnTo>
                              <a:lnTo>
                                <a:pt x="0" y="0"/>
                              </a:lnTo>
                            </a:path>
                          </a:pathLst>
                        </a:custGeom>
                        <a:ln w="1270" cap="flat">
                          <a:miter lim="127000"/>
                        </a:ln>
                      </wps:spPr>
                      <wps:style>
                        <a:lnRef idx="1">
                          <a:srgbClr val="000000"/>
                        </a:lnRef>
                        <a:fillRef idx="1">
                          <a:srgbClr val="000000"/>
                        </a:fillRef>
                        <a:effectRef idx="0">
                          <a:scrgbClr r="0" g="0" b="0"/>
                        </a:effectRef>
                        <a:fontRef idx="none"/>
                      </wps:style>
                      <wps:bodyPr/>
                    </wps:wsp>
                    <wps:wsp>
                      <wps:cNvPr id="25656" name="Shape 25656"/>
                      <wps:cNvSpPr/>
                      <wps:spPr>
                        <a:xfrm>
                          <a:off x="0" y="123190"/>
                          <a:ext cx="817880" cy="9144"/>
                        </a:xfrm>
                        <a:custGeom>
                          <a:avLst/>
                          <a:gdLst/>
                          <a:ahLst/>
                          <a:cxnLst/>
                          <a:rect l="0" t="0" r="0" b="0"/>
                          <a:pathLst>
                            <a:path w="817880" h="9144">
                              <a:moveTo>
                                <a:pt x="0" y="0"/>
                              </a:moveTo>
                              <a:lnTo>
                                <a:pt x="817880" y="0"/>
                              </a:lnTo>
                              <a:lnTo>
                                <a:pt x="817880" y="9144"/>
                              </a:lnTo>
                              <a:lnTo>
                                <a:pt x="0" y="9144"/>
                              </a:lnTo>
                              <a:lnTo>
                                <a:pt x="0" y="0"/>
                              </a:lnTo>
                            </a:path>
                          </a:pathLst>
                        </a:custGeom>
                        <a:ln w="1270" cap="flat">
                          <a:miter lim="127000"/>
                        </a:ln>
                      </wps:spPr>
                      <wps:style>
                        <a:lnRef idx="1">
                          <a:srgbClr val="000000"/>
                        </a:lnRef>
                        <a:fillRef idx="1">
                          <a:srgbClr val="000000"/>
                        </a:fillRef>
                        <a:effectRef idx="0">
                          <a:scrgbClr r="0" g="0" b="0"/>
                        </a:effectRef>
                        <a:fontRef idx="none"/>
                      </wps:style>
                      <wps:bodyPr/>
                    </wps:wsp>
                    <wps:wsp>
                      <wps:cNvPr id="25657" name="Shape 25657"/>
                      <wps:cNvSpPr/>
                      <wps:spPr>
                        <a:xfrm>
                          <a:off x="817880" y="123190"/>
                          <a:ext cx="5008880" cy="9144"/>
                        </a:xfrm>
                        <a:custGeom>
                          <a:avLst/>
                          <a:gdLst/>
                          <a:ahLst/>
                          <a:cxnLst/>
                          <a:rect l="0" t="0" r="0" b="0"/>
                          <a:pathLst>
                            <a:path w="5008880" h="9144">
                              <a:moveTo>
                                <a:pt x="0" y="0"/>
                              </a:moveTo>
                              <a:lnTo>
                                <a:pt x="5008880" y="0"/>
                              </a:lnTo>
                              <a:lnTo>
                                <a:pt x="5008880" y="9144"/>
                              </a:lnTo>
                              <a:lnTo>
                                <a:pt x="0" y="9144"/>
                              </a:lnTo>
                              <a:lnTo>
                                <a:pt x="0" y="0"/>
                              </a:lnTo>
                            </a:path>
                          </a:pathLst>
                        </a:custGeom>
                        <a:ln w="1270" cap="flat">
                          <a:miter lim="127000"/>
                        </a:ln>
                      </wps:spPr>
                      <wps:style>
                        <a:lnRef idx="1">
                          <a:srgbClr val="000000"/>
                        </a:lnRef>
                        <a:fillRef idx="1">
                          <a:srgbClr val="000000"/>
                        </a:fillRef>
                        <a:effectRef idx="0">
                          <a:scrgbClr r="0" g="0" b="0"/>
                        </a:effectRef>
                        <a:fontRef idx="none"/>
                      </wps:style>
                      <wps:bodyPr/>
                    </wps:wsp>
                  </wpg:wgp>
                </a:graphicData>
              </a:graphic>
            </wp:anchor>
          </w:drawing>
        </mc:Choice>
        <mc:Fallback xmlns:a="http://schemas.openxmlformats.org/drawingml/2006/main">
          <w:pict>
            <v:group id="Group 24166" style="width:458.8pt;height:10.2pt;position:absolute;z-index:-2147483647;mso-position-horizontal-relative:page;mso-position-horizontal:absolute;margin-left:90pt;mso-position-vertical-relative:page;margin-top:73.7pt;" coordsize="58267,1295">
              <v:shape id="Shape 25658" style="position:absolute;width:8178;height:91;left:0;top:0;" coordsize="817880,9144" path="m0,0l817880,0l817880,9144l0,9144l0,0">
                <v:stroke weight="0.1pt" endcap="flat" joinstyle="miter" miterlimit="10" on="true" color="#000000"/>
                <v:fill on="true" color="#000000"/>
              </v:shape>
              <v:shape id="Shape 25659" style="position:absolute;width:50088;height:91;left:8178;top:0;" coordsize="5008880,9144" path="m0,0l5008880,0l5008880,9144l0,9144l0,0">
                <v:stroke weight="0.1pt" endcap="flat" joinstyle="miter" miterlimit="10" on="true" color="#000000"/>
                <v:fill on="true" color="#000000"/>
              </v:shape>
              <v:shape id="Shape 25660" style="position:absolute;width:8178;height:91;left:0;top:1231;" coordsize="817880,9144" path="m0,0l817880,0l817880,9144l0,9144l0,0">
                <v:stroke weight="0.1pt" endcap="flat" joinstyle="miter" miterlimit="10" on="true" color="#000000"/>
                <v:fill on="true" color="#000000"/>
              </v:shape>
              <v:shape id="Shape 25661" style="position:absolute;width:50088;height:91;left:8178;top:1231;" coordsize="5008880,9144" path="m0,0l5008880,0l5008880,9144l0,9144l0,0">
                <v:stroke weight="0.1pt" endcap="flat" joinstyle="miter" miterlimit="10" on="true" color="#000000"/>
                <v:fill on="true" color="#000000"/>
              </v:shape>
            </v:group>
          </w:pict>
        </mc:Fallback>
      </mc:AlternateContent>
    </w:r>
    <w:r>
      <w:rPr>
        <w:b/>
      </w:rPr>
      <w:t>DŁUGOSZA W CZĘSTOCHOWIE; UL. WASZYNGTONA 4/8, CZĘSTOCHOWA ST-01.01.00 TYNKOWANIE ŚCIAN I SUFITÓW (CPV 45410000-4 )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A2F" w:rsidRDefault="00AA4A2F">
    <w:pPr>
      <w:spacing w:after="0" w:line="259" w:lineRule="auto"/>
      <w:ind w:left="1678" w:firstLine="0"/>
      <w:jc w:val="left"/>
    </w:pPr>
    <w:r>
      <w:rPr>
        <w:b/>
      </w:rPr>
      <w:t>SPECYFIKACJE TECHNICZNE WYKONANIA I ODBIORU ROBÓT BUDOWLANYCH PROJEKTU</w:t>
    </w:r>
  </w:p>
  <w:p w:rsidR="00AA4A2F" w:rsidRDefault="00AA4A2F">
    <w:pPr>
      <w:spacing w:after="0" w:line="259" w:lineRule="auto"/>
      <w:ind w:left="1652" w:firstLine="0"/>
      <w:jc w:val="left"/>
    </w:pPr>
    <w:r>
      <w:rPr>
        <w:b/>
      </w:rPr>
      <w:t xml:space="preserve"> REMONTU POMIESZCZEŃ PROREKTORATU DO SPRAW STUDENCKICH AKADEMII IM. JANA</w:t>
    </w:r>
  </w:p>
  <w:p w:rsidR="00AA4A2F" w:rsidRDefault="00AA4A2F">
    <w:pPr>
      <w:spacing w:after="0" w:line="274" w:lineRule="auto"/>
      <w:ind w:left="204" w:right="203" w:firstLine="2158"/>
    </w:pPr>
    <w:r>
      <w:rPr>
        <w:rFonts w:ascii="Calibri" w:eastAsia="Calibri" w:hAnsi="Calibri" w:cs="Calibri"/>
        <w:noProof/>
        <w:sz w:val="22"/>
      </w:rPr>
      <mc:AlternateContent>
        <mc:Choice Requires="wpg">
          <w:drawing>
            <wp:anchor distT="0" distB="0" distL="114300" distR="114300" simplePos="0" relativeHeight="251660288" behindDoc="1" locked="0" layoutInCell="1" allowOverlap="1">
              <wp:simplePos x="0" y="0"/>
              <wp:positionH relativeFrom="page">
                <wp:posOffset>1143000</wp:posOffset>
              </wp:positionH>
              <wp:positionV relativeFrom="page">
                <wp:posOffset>935990</wp:posOffset>
              </wp:positionV>
              <wp:extent cx="5826760" cy="129540"/>
              <wp:effectExtent l="0" t="0" r="0" b="0"/>
              <wp:wrapNone/>
              <wp:docPr id="24137" name="Group 24137"/>
              <wp:cNvGraphicFramePr/>
              <a:graphic xmlns:a="http://schemas.openxmlformats.org/drawingml/2006/main">
                <a:graphicData uri="http://schemas.microsoft.com/office/word/2010/wordprocessingGroup">
                  <wpg:wgp>
                    <wpg:cNvGrpSpPr/>
                    <wpg:grpSpPr>
                      <a:xfrm>
                        <a:off x="0" y="0"/>
                        <a:ext cx="5826760" cy="129540"/>
                        <a:chOff x="0" y="0"/>
                        <a:chExt cx="5826760" cy="129540"/>
                      </a:xfrm>
                    </wpg:grpSpPr>
                    <wps:wsp>
                      <wps:cNvPr id="25646" name="Shape 25646"/>
                      <wps:cNvSpPr/>
                      <wps:spPr>
                        <a:xfrm>
                          <a:off x="0" y="0"/>
                          <a:ext cx="817880" cy="9144"/>
                        </a:xfrm>
                        <a:custGeom>
                          <a:avLst/>
                          <a:gdLst/>
                          <a:ahLst/>
                          <a:cxnLst/>
                          <a:rect l="0" t="0" r="0" b="0"/>
                          <a:pathLst>
                            <a:path w="817880" h="9144">
                              <a:moveTo>
                                <a:pt x="0" y="0"/>
                              </a:moveTo>
                              <a:lnTo>
                                <a:pt x="817880" y="0"/>
                              </a:lnTo>
                              <a:lnTo>
                                <a:pt x="817880" y="9144"/>
                              </a:lnTo>
                              <a:lnTo>
                                <a:pt x="0" y="9144"/>
                              </a:lnTo>
                              <a:lnTo>
                                <a:pt x="0" y="0"/>
                              </a:lnTo>
                            </a:path>
                          </a:pathLst>
                        </a:custGeom>
                        <a:ln w="1270" cap="flat">
                          <a:miter lim="127000"/>
                        </a:ln>
                      </wps:spPr>
                      <wps:style>
                        <a:lnRef idx="1">
                          <a:srgbClr val="000000"/>
                        </a:lnRef>
                        <a:fillRef idx="1">
                          <a:srgbClr val="000000"/>
                        </a:fillRef>
                        <a:effectRef idx="0">
                          <a:scrgbClr r="0" g="0" b="0"/>
                        </a:effectRef>
                        <a:fontRef idx="none"/>
                      </wps:style>
                      <wps:bodyPr/>
                    </wps:wsp>
                    <wps:wsp>
                      <wps:cNvPr id="25647" name="Shape 25647"/>
                      <wps:cNvSpPr/>
                      <wps:spPr>
                        <a:xfrm>
                          <a:off x="817880" y="0"/>
                          <a:ext cx="5008880" cy="9144"/>
                        </a:xfrm>
                        <a:custGeom>
                          <a:avLst/>
                          <a:gdLst/>
                          <a:ahLst/>
                          <a:cxnLst/>
                          <a:rect l="0" t="0" r="0" b="0"/>
                          <a:pathLst>
                            <a:path w="5008880" h="9144">
                              <a:moveTo>
                                <a:pt x="0" y="0"/>
                              </a:moveTo>
                              <a:lnTo>
                                <a:pt x="5008880" y="0"/>
                              </a:lnTo>
                              <a:lnTo>
                                <a:pt x="5008880" y="9144"/>
                              </a:lnTo>
                              <a:lnTo>
                                <a:pt x="0" y="9144"/>
                              </a:lnTo>
                              <a:lnTo>
                                <a:pt x="0" y="0"/>
                              </a:lnTo>
                            </a:path>
                          </a:pathLst>
                        </a:custGeom>
                        <a:ln w="1270" cap="flat">
                          <a:miter lim="127000"/>
                        </a:ln>
                      </wps:spPr>
                      <wps:style>
                        <a:lnRef idx="1">
                          <a:srgbClr val="000000"/>
                        </a:lnRef>
                        <a:fillRef idx="1">
                          <a:srgbClr val="000000"/>
                        </a:fillRef>
                        <a:effectRef idx="0">
                          <a:scrgbClr r="0" g="0" b="0"/>
                        </a:effectRef>
                        <a:fontRef idx="none"/>
                      </wps:style>
                      <wps:bodyPr/>
                    </wps:wsp>
                    <wps:wsp>
                      <wps:cNvPr id="25648" name="Shape 25648"/>
                      <wps:cNvSpPr/>
                      <wps:spPr>
                        <a:xfrm>
                          <a:off x="0" y="123190"/>
                          <a:ext cx="817880" cy="9144"/>
                        </a:xfrm>
                        <a:custGeom>
                          <a:avLst/>
                          <a:gdLst/>
                          <a:ahLst/>
                          <a:cxnLst/>
                          <a:rect l="0" t="0" r="0" b="0"/>
                          <a:pathLst>
                            <a:path w="817880" h="9144">
                              <a:moveTo>
                                <a:pt x="0" y="0"/>
                              </a:moveTo>
                              <a:lnTo>
                                <a:pt x="817880" y="0"/>
                              </a:lnTo>
                              <a:lnTo>
                                <a:pt x="817880" y="9144"/>
                              </a:lnTo>
                              <a:lnTo>
                                <a:pt x="0" y="9144"/>
                              </a:lnTo>
                              <a:lnTo>
                                <a:pt x="0" y="0"/>
                              </a:lnTo>
                            </a:path>
                          </a:pathLst>
                        </a:custGeom>
                        <a:ln w="1270" cap="flat">
                          <a:miter lim="127000"/>
                        </a:ln>
                      </wps:spPr>
                      <wps:style>
                        <a:lnRef idx="1">
                          <a:srgbClr val="000000"/>
                        </a:lnRef>
                        <a:fillRef idx="1">
                          <a:srgbClr val="000000"/>
                        </a:fillRef>
                        <a:effectRef idx="0">
                          <a:scrgbClr r="0" g="0" b="0"/>
                        </a:effectRef>
                        <a:fontRef idx="none"/>
                      </wps:style>
                      <wps:bodyPr/>
                    </wps:wsp>
                    <wps:wsp>
                      <wps:cNvPr id="25649" name="Shape 25649"/>
                      <wps:cNvSpPr/>
                      <wps:spPr>
                        <a:xfrm>
                          <a:off x="817880" y="123190"/>
                          <a:ext cx="5008880" cy="9144"/>
                        </a:xfrm>
                        <a:custGeom>
                          <a:avLst/>
                          <a:gdLst/>
                          <a:ahLst/>
                          <a:cxnLst/>
                          <a:rect l="0" t="0" r="0" b="0"/>
                          <a:pathLst>
                            <a:path w="5008880" h="9144">
                              <a:moveTo>
                                <a:pt x="0" y="0"/>
                              </a:moveTo>
                              <a:lnTo>
                                <a:pt x="5008880" y="0"/>
                              </a:lnTo>
                              <a:lnTo>
                                <a:pt x="5008880" y="9144"/>
                              </a:lnTo>
                              <a:lnTo>
                                <a:pt x="0" y="9144"/>
                              </a:lnTo>
                              <a:lnTo>
                                <a:pt x="0" y="0"/>
                              </a:lnTo>
                            </a:path>
                          </a:pathLst>
                        </a:custGeom>
                        <a:ln w="1270" cap="flat">
                          <a:miter lim="127000"/>
                        </a:ln>
                      </wps:spPr>
                      <wps:style>
                        <a:lnRef idx="1">
                          <a:srgbClr val="000000"/>
                        </a:lnRef>
                        <a:fillRef idx="1">
                          <a:srgbClr val="000000"/>
                        </a:fillRef>
                        <a:effectRef idx="0">
                          <a:scrgbClr r="0" g="0" b="0"/>
                        </a:effectRef>
                        <a:fontRef idx="none"/>
                      </wps:style>
                      <wps:bodyPr/>
                    </wps:wsp>
                  </wpg:wgp>
                </a:graphicData>
              </a:graphic>
            </wp:anchor>
          </w:drawing>
        </mc:Choice>
        <mc:Fallback xmlns:a="http://schemas.openxmlformats.org/drawingml/2006/main">
          <w:pict>
            <v:group id="Group 24137" style="width:458.8pt;height:10.2pt;position:absolute;z-index:-2147483647;mso-position-horizontal-relative:page;mso-position-horizontal:absolute;margin-left:90pt;mso-position-vertical-relative:page;margin-top:73.7pt;" coordsize="58267,1295">
              <v:shape id="Shape 25650" style="position:absolute;width:8178;height:91;left:0;top:0;" coordsize="817880,9144" path="m0,0l817880,0l817880,9144l0,9144l0,0">
                <v:stroke weight="0.1pt" endcap="flat" joinstyle="miter" miterlimit="10" on="true" color="#000000"/>
                <v:fill on="true" color="#000000"/>
              </v:shape>
              <v:shape id="Shape 25651" style="position:absolute;width:50088;height:91;left:8178;top:0;" coordsize="5008880,9144" path="m0,0l5008880,0l5008880,9144l0,9144l0,0">
                <v:stroke weight="0.1pt" endcap="flat" joinstyle="miter" miterlimit="10" on="true" color="#000000"/>
                <v:fill on="true" color="#000000"/>
              </v:shape>
              <v:shape id="Shape 25652" style="position:absolute;width:8178;height:91;left:0;top:1231;" coordsize="817880,9144" path="m0,0l817880,0l817880,9144l0,9144l0,0">
                <v:stroke weight="0.1pt" endcap="flat" joinstyle="miter" miterlimit="10" on="true" color="#000000"/>
                <v:fill on="true" color="#000000"/>
              </v:shape>
              <v:shape id="Shape 25653" style="position:absolute;width:50088;height:91;left:8178;top:1231;" coordsize="5008880,9144" path="m0,0l5008880,0l5008880,9144l0,9144l0,0">
                <v:stroke weight="0.1pt" endcap="flat" joinstyle="miter" miterlimit="10" on="true" color="#000000"/>
                <v:fill on="true" color="#000000"/>
              </v:shape>
            </v:group>
          </w:pict>
        </mc:Fallback>
      </mc:AlternateContent>
    </w:r>
    <w:r>
      <w:rPr>
        <w:b/>
      </w:rPr>
      <w:t>DŁUGOSZA W CZĘSTOCHOWIE; UL. WASZYNGTONA 4/8, CZĘSTOCHOWA ST-01.01.00 TYNKOWANIE ŚCIAN I SUFITÓW (CPV 45410000-4 )</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A2F" w:rsidRDefault="00AA4A2F">
    <w:pPr>
      <w:spacing w:after="0" w:line="259" w:lineRule="auto"/>
      <w:ind w:left="1678" w:firstLine="0"/>
      <w:jc w:val="left"/>
    </w:pPr>
    <w:r>
      <w:rPr>
        <w:b/>
      </w:rPr>
      <w:t>SPECYFIKACJE TECHNICZNE WYKONANIA I ODBIORU ROBÓT BUDOWLANYCH PROJEKTU</w:t>
    </w:r>
  </w:p>
  <w:p w:rsidR="00AA4A2F" w:rsidRDefault="00AA4A2F">
    <w:pPr>
      <w:spacing w:after="0" w:line="259" w:lineRule="auto"/>
      <w:ind w:left="1652" w:firstLine="0"/>
      <w:jc w:val="left"/>
    </w:pPr>
    <w:r>
      <w:rPr>
        <w:b/>
      </w:rPr>
      <w:t xml:space="preserve"> REMONTU POMIESZCZEŃ PROREKTORATU DO SPRAW STUDENCKICH AKADEMII IM. JANA</w:t>
    </w:r>
  </w:p>
  <w:p w:rsidR="00AA4A2F" w:rsidRDefault="00AA4A2F">
    <w:pPr>
      <w:spacing w:after="0" w:line="274" w:lineRule="auto"/>
      <w:ind w:left="204" w:right="202" w:firstLine="2158"/>
    </w:pPr>
    <w:r>
      <w:rPr>
        <w:rFonts w:ascii="Calibri" w:eastAsia="Calibri" w:hAnsi="Calibri" w:cs="Calibri"/>
        <w:noProof/>
        <w:sz w:val="22"/>
      </w:rPr>
      <mc:AlternateContent>
        <mc:Choice Requires="wpg">
          <w:drawing>
            <wp:anchor distT="0" distB="0" distL="114300" distR="114300" simplePos="0" relativeHeight="251661312" behindDoc="1" locked="0" layoutInCell="1" allowOverlap="1">
              <wp:simplePos x="0" y="0"/>
              <wp:positionH relativeFrom="page">
                <wp:posOffset>1143000</wp:posOffset>
              </wp:positionH>
              <wp:positionV relativeFrom="page">
                <wp:posOffset>935990</wp:posOffset>
              </wp:positionV>
              <wp:extent cx="5826760" cy="129540"/>
              <wp:effectExtent l="0" t="0" r="0" b="0"/>
              <wp:wrapNone/>
              <wp:docPr id="24272" name="Group 24272"/>
              <wp:cNvGraphicFramePr/>
              <a:graphic xmlns:a="http://schemas.openxmlformats.org/drawingml/2006/main">
                <a:graphicData uri="http://schemas.microsoft.com/office/word/2010/wordprocessingGroup">
                  <wpg:wgp>
                    <wpg:cNvGrpSpPr/>
                    <wpg:grpSpPr>
                      <a:xfrm>
                        <a:off x="0" y="0"/>
                        <a:ext cx="5826760" cy="129540"/>
                        <a:chOff x="0" y="0"/>
                        <a:chExt cx="5826760" cy="129540"/>
                      </a:xfrm>
                    </wpg:grpSpPr>
                    <wps:wsp>
                      <wps:cNvPr id="25678" name="Shape 25678"/>
                      <wps:cNvSpPr/>
                      <wps:spPr>
                        <a:xfrm>
                          <a:off x="0" y="0"/>
                          <a:ext cx="817880" cy="9144"/>
                        </a:xfrm>
                        <a:custGeom>
                          <a:avLst/>
                          <a:gdLst/>
                          <a:ahLst/>
                          <a:cxnLst/>
                          <a:rect l="0" t="0" r="0" b="0"/>
                          <a:pathLst>
                            <a:path w="817880" h="9144">
                              <a:moveTo>
                                <a:pt x="0" y="0"/>
                              </a:moveTo>
                              <a:lnTo>
                                <a:pt x="817880" y="0"/>
                              </a:lnTo>
                              <a:lnTo>
                                <a:pt x="817880" y="9144"/>
                              </a:lnTo>
                              <a:lnTo>
                                <a:pt x="0" y="9144"/>
                              </a:lnTo>
                              <a:lnTo>
                                <a:pt x="0" y="0"/>
                              </a:lnTo>
                            </a:path>
                          </a:pathLst>
                        </a:custGeom>
                        <a:ln w="1270" cap="flat">
                          <a:miter lim="127000"/>
                        </a:ln>
                      </wps:spPr>
                      <wps:style>
                        <a:lnRef idx="1">
                          <a:srgbClr val="000000"/>
                        </a:lnRef>
                        <a:fillRef idx="1">
                          <a:srgbClr val="000000"/>
                        </a:fillRef>
                        <a:effectRef idx="0">
                          <a:scrgbClr r="0" g="0" b="0"/>
                        </a:effectRef>
                        <a:fontRef idx="none"/>
                      </wps:style>
                      <wps:bodyPr/>
                    </wps:wsp>
                    <wps:wsp>
                      <wps:cNvPr id="25679" name="Shape 25679"/>
                      <wps:cNvSpPr/>
                      <wps:spPr>
                        <a:xfrm>
                          <a:off x="817880" y="0"/>
                          <a:ext cx="5008880" cy="9144"/>
                        </a:xfrm>
                        <a:custGeom>
                          <a:avLst/>
                          <a:gdLst/>
                          <a:ahLst/>
                          <a:cxnLst/>
                          <a:rect l="0" t="0" r="0" b="0"/>
                          <a:pathLst>
                            <a:path w="5008880" h="9144">
                              <a:moveTo>
                                <a:pt x="0" y="0"/>
                              </a:moveTo>
                              <a:lnTo>
                                <a:pt x="5008880" y="0"/>
                              </a:lnTo>
                              <a:lnTo>
                                <a:pt x="5008880" y="9144"/>
                              </a:lnTo>
                              <a:lnTo>
                                <a:pt x="0" y="9144"/>
                              </a:lnTo>
                              <a:lnTo>
                                <a:pt x="0" y="0"/>
                              </a:lnTo>
                            </a:path>
                          </a:pathLst>
                        </a:custGeom>
                        <a:ln w="1270" cap="flat">
                          <a:miter lim="127000"/>
                        </a:ln>
                      </wps:spPr>
                      <wps:style>
                        <a:lnRef idx="1">
                          <a:srgbClr val="000000"/>
                        </a:lnRef>
                        <a:fillRef idx="1">
                          <a:srgbClr val="000000"/>
                        </a:fillRef>
                        <a:effectRef idx="0">
                          <a:scrgbClr r="0" g="0" b="0"/>
                        </a:effectRef>
                        <a:fontRef idx="none"/>
                      </wps:style>
                      <wps:bodyPr/>
                    </wps:wsp>
                    <wps:wsp>
                      <wps:cNvPr id="25680" name="Shape 25680"/>
                      <wps:cNvSpPr/>
                      <wps:spPr>
                        <a:xfrm>
                          <a:off x="0" y="123190"/>
                          <a:ext cx="817880" cy="9144"/>
                        </a:xfrm>
                        <a:custGeom>
                          <a:avLst/>
                          <a:gdLst/>
                          <a:ahLst/>
                          <a:cxnLst/>
                          <a:rect l="0" t="0" r="0" b="0"/>
                          <a:pathLst>
                            <a:path w="817880" h="9144">
                              <a:moveTo>
                                <a:pt x="0" y="0"/>
                              </a:moveTo>
                              <a:lnTo>
                                <a:pt x="817880" y="0"/>
                              </a:lnTo>
                              <a:lnTo>
                                <a:pt x="817880" y="9144"/>
                              </a:lnTo>
                              <a:lnTo>
                                <a:pt x="0" y="9144"/>
                              </a:lnTo>
                              <a:lnTo>
                                <a:pt x="0" y="0"/>
                              </a:lnTo>
                            </a:path>
                          </a:pathLst>
                        </a:custGeom>
                        <a:ln w="1270" cap="flat">
                          <a:miter lim="127000"/>
                        </a:ln>
                      </wps:spPr>
                      <wps:style>
                        <a:lnRef idx="1">
                          <a:srgbClr val="000000"/>
                        </a:lnRef>
                        <a:fillRef idx="1">
                          <a:srgbClr val="000000"/>
                        </a:fillRef>
                        <a:effectRef idx="0">
                          <a:scrgbClr r="0" g="0" b="0"/>
                        </a:effectRef>
                        <a:fontRef idx="none"/>
                      </wps:style>
                      <wps:bodyPr/>
                    </wps:wsp>
                    <wps:wsp>
                      <wps:cNvPr id="25681" name="Shape 25681"/>
                      <wps:cNvSpPr/>
                      <wps:spPr>
                        <a:xfrm>
                          <a:off x="817880" y="123190"/>
                          <a:ext cx="5008880" cy="9144"/>
                        </a:xfrm>
                        <a:custGeom>
                          <a:avLst/>
                          <a:gdLst/>
                          <a:ahLst/>
                          <a:cxnLst/>
                          <a:rect l="0" t="0" r="0" b="0"/>
                          <a:pathLst>
                            <a:path w="5008880" h="9144">
                              <a:moveTo>
                                <a:pt x="0" y="0"/>
                              </a:moveTo>
                              <a:lnTo>
                                <a:pt x="5008880" y="0"/>
                              </a:lnTo>
                              <a:lnTo>
                                <a:pt x="5008880" y="9144"/>
                              </a:lnTo>
                              <a:lnTo>
                                <a:pt x="0" y="9144"/>
                              </a:lnTo>
                              <a:lnTo>
                                <a:pt x="0" y="0"/>
                              </a:lnTo>
                            </a:path>
                          </a:pathLst>
                        </a:custGeom>
                        <a:ln w="1270" cap="flat">
                          <a:miter lim="127000"/>
                        </a:ln>
                      </wps:spPr>
                      <wps:style>
                        <a:lnRef idx="1">
                          <a:srgbClr val="000000"/>
                        </a:lnRef>
                        <a:fillRef idx="1">
                          <a:srgbClr val="000000"/>
                        </a:fillRef>
                        <a:effectRef idx="0">
                          <a:scrgbClr r="0" g="0" b="0"/>
                        </a:effectRef>
                        <a:fontRef idx="none"/>
                      </wps:style>
                      <wps:bodyPr/>
                    </wps:wsp>
                  </wpg:wgp>
                </a:graphicData>
              </a:graphic>
            </wp:anchor>
          </w:drawing>
        </mc:Choice>
        <mc:Fallback xmlns:a="http://schemas.openxmlformats.org/drawingml/2006/main">
          <w:pict>
            <v:group id="Group 24272" style="width:458.8pt;height:10.2pt;position:absolute;z-index:-2147483647;mso-position-horizontal-relative:page;mso-position-horizontal:absolute;margin-left:90pt;mso-position-vertical-relative:page;margin-top:73.7pt;" coordsize="58267,1295">
              <v:shape id="Shape 25682" style="position:absolute;width:8178;height:91;left:0;top:0;" coordsize="817880,9144" path="m0,0l817880,0l817880,9144l0,9144l0,0">
                <v:stroke weight="0.1pt" endcap="flat" joinstyle="miter" miterlimit="10" on="true" color="#000000"/>
                <v:fill on="true" color="#000000"/>
              </v:shape>
              <v:shape id="Shape 25683" style="position:absolute;width:50088;height:91;left:8178;top:0;" coordsize="5008880,9144" path="m0,0l5008880,0l5008880,9144l0,9144l0,0">
                <v:stroke weight="0.1pt" endcap="flat" joinstyle="miter" miterlimit="10" on="true" color="#000000"/>
                <v:fill on="true" color="#000000"/>
              </v:shape>
              <v:shape id="Shape 25684" style="position:absolute;width:8178;height:91;left:0;top:1231;" coordsize="817880,9144" path="m0,0l817880,0l817880,9144l0,9144l0,0">
                <v:stroke weight="0.1pt" endcap="flat" joinstyle="miter" miterlimit="10" on="true" color="#000000"/>
                <v:fill on="true" color="#000000"/>
              </v:shape>
              <v:shape id="Shape 25685" style="position:absolute;width:50088;height:91;left:8178;top:1231;" coordsize="5008880,9144" path="m0,0l5008880,0l5008880,9144l0,9144l0,0">
                <v:stroke weight="0.1pt" endcap="flat" joinstyle="miter" miterlimit="10" on="true" color="#000000"/>
                <v:fill on="true" color="#000000"/>
              </v:shape>
            </v:group>
          </w:pict>
        </mc:Fallback>
      </mc:AlternateContent>
    </w:r>
    <w:r>
      <w:rPr>
        <w:b/>
      </w:rPr>
      <w:t>DŁUGOSZA W CZĘSTOCHOWIE; UL. WASZYNGTONA 4/8, CZĘSTOCHOWA ST-01.01.00 TYNKOWANIE ŚCIAN I SUFITÓW (CPV 45410000-4 )</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A2F" w:rsidRDefault="00AA4A2F">
    <w:pPr>
      <w:spacing w:after="0" w:line="259" w:lineRule="auto"/>
      <w:ind w:left="1678" w:firstLine="0"/>
      <w:jc w:val="left"/>
    </w:pPr>
    <w:r>
      <w:rPr>
        <w:b/>
      </w:rPr>
      <w:t>SPECYFIKACJE TECHNICZNE WYKONANIA I ODBIORU ROBÓT BUDOWLANYCH PROJEKTU</w:t>
    </w:r>
  </w:p>
  <w:p w:rsidR="00AA4A2F" w:rsidRDefault="00AA4A2F">
    <w:pPr>
      <w:spacing w:after="0" w:line="259" w:lineRule="auto"/>
      <w:ind w:left="1652" w:firstLine="0"/>
      <w:jc w:val="left"/>
    </w:pPr>
    <w:r>
      <w:rPr>
        <w:b/>
      </w:rPr>
      <w:t xml:space="preserve"> REMONTU POMIESZCZEŃ PROREKTORATU DO SPRAW STUDENCKICH AKADEMII IM. JANA</w:t>
    </w:r>
  </w:p>
  <w:p w:rsidR="00AA4A2F" w:rsidRDefault="00AA4A2F">
    <w:pPr>
      <w:spacing w:after="0" w:line="274" w:lineRule="auto"/>
      <w:ind w:left="204" w:right="202" w:firstLine="2158"/>
    </w:pPr>
    <w:r>
      <w:rPr>
        <w:rFonts w:ascii="Calibri" w:eastAsia="Calibri" w:hAnsi="Calibri" w:cs="Calibri"/>
        <w:noProof/>
        <w:sz w:val="22"/>
      </w:rPr>
      <mc:AlternateContent>
        <mc:Choice Requires="wpg">
          <w:drawing>
            <wp:anchor distT="0" distB="0" distL="114300" distR="114300" simplePos="0" relativeHeight="251662336" behindDoc="1" locked="0" layoutInCell="1" allowOverlap="1">
              <wp:simplePos x="0" y="0"/>
              <wp:positionH relativeFrom="page">
                <wp:posOffset>1143000</wp:posOffset>
              </wp:positionH>
              <wp:positionV relativeFrom="page">
                <wp:posOffset>935990</wp:posOffset>
              </wp:positionV>
              <wp:extent cx="5826760" cy="129540"/>
              <wp:effectExtent l="0" t="0" r="0" b="0"/>
              <wp:wrapNone/>
              <wp:docPr id="24243" name="Group 24243"/>
              <wp:cNvGraphicFramePr/>
              <a:graphic xmlns:a="http://schemas.openxmlformats.org/drawingml/2006/main">
                <a:graphicData uri="http://schemas.microsoft.com/office/word/2010/wordprocessingGroup">
                  <wpg:wgp>
                    <wpg:cNvGrpSpPr/>
                    <wpg:grpSpPr>
                      <a:xfrm>
                        <a:off x="0" y="0"/>
                        <a:ext cx="5826760" cy="129540"/>
                        <a:chOff x="0" y="0"/>
                        <a:chExt cx="5826760" cy="129540"/>
                      </a:xfrm>
                    </wpg:grpSpPr>
                    <wps:wsp>
                      <wps:cNvPr id="25670" name="Shape 25670"/>
                      <wps:cNvSpPr/>
                      <wps:spPr>
                        <a:xfrm>
                          <a:off x="0" y="0"/>
                          <a:ext cx="817880" cy="9144"/>
                        </a:xfrm>
                        <a:custGeom>
                          <a:avLst/>
                          <a:gdLst/>
                          <a:ahLst/>
                          <a:cxnLst/>
                          <a:rect l="0" t="0" r="0" b="0"/>
                          <a:pathLst>
                            <a:path w="817880" h="9144">
                              <a:moveTo>
                                <a:pt x="0" y="0"/>
                              </a:moveTo>
                              <a:lnTo>
                                <a:pt x="817880" y="0"/>
                              </a:lnTo>
                              <a:lnTo>
                                <a:pt x="817880" y="9144"/>
                              </a:lnTo>
                              <a:lnTo>
                                <a:pt x="0" y="9144"/>
                              </a:lnTo>
                              <a:lnTo>
                                <a:pt x="0" y="0"/>
                              </a:lnTo>
                            </a:path>
                          </a:pathLst>
                        </a:custGeom>
                        <a:ln w="1270" cap="flat">
                          <a:miter lim="127000"/>
                        </a:ln>
                      </wps:spPr>
                      <wps:style>
                        <a:lnRef idx="1">
                          <a:srgbClr val="000000"/>
                        </a:lnRef>
                        <a:fillRef idx="1">
                          <a:srgbClr val="000000"/>
                        </a:fillRef>
                        <a:effectRef idx="0">
                          <a:scrgbClr r="0" g="0" b="0"/>
                        </a:effectRef>
                        <a:fontRef idx="none"/>
                      </wps:style>
                      <wps:bodyPr/>
                    </wps:wsp>
                    <wps:wsp>
                      <wps:cNvPr id="25671" name="Shape 25671"/>
                      <wps:cNvSpPr/>
                      <wps:spPr>
                        <a:xfrm>
                          <a:off x="817880" y="0"/>
                          <a:ext cx="5008880" cy="9144"/>
                        </a:xfrm>
                        <a:custGeom>
                          <a:avLst/>
                          <a:gdLst/>
                          <a:ahLst/>
                          <a:cxnLst/>
                          <a:rect l="0" t="0" r="0" b="0"/>
                          <a:pathLst>
                            <a:path w="5008880" h="9144">
                              <a:moveTo>
                                <a:pt x="0" y="0"/>
                              </a:moveTo>
                              <a:lnTo>
                                <a:pt x="5008880" y="0"/>
                              </a:lnTo>
                              <a:lnTo>
                                <a:pt x="5008880" y="9144"/>
                              </a:lnTo>
                              <a:lnTo>
                                <a:pt x="0" y="9144"/>
                              </a:lnTo>
                              <a:lnTo>
                                <a:pt x="0" y="0"/>
                              </a:lnTo>
                            </a:path>
                          </a:pathLst>
                        </a:custGeom>
                        <a:ln w="1270" cap="flat">
                          <a:miter lim="127000"/>
                        </a:ln>
                      </wps:spPr>
                      <wps:style>
                        <a:lnRef idx="1">
                          <a:srgbClr val="000000"/>
                        </a:lnRef>
                        <a:fillRef idx="1">
                          <a:srgbClr val="000000"/>
                        </a:fillRef>
                        <a:effectRef idx="0">
                          <a:scrgbClr r="0" g="0" b="0"/>
                        </a:effectRef>
                        <a:fontRef idx="none"/>
                      </wps:style>
                      <wps:bodyPr/>
                    </wps:wsp>
                    <wps:wsp>
                      <wps:cNvPr id="25672" name="Shape 25672"/>
                      <wps:cNvSpPr/>
                      <wps:spPr>
                        <a:xfrm>
                          <a:off x="0" y="123190"/>
                          <a:ext cx="817880" cy="9144"/>
                        </a:xfrm>
                        <a:custGeom>
                          <a:avLst/>
                          <a:gdLst/>
                          <a:ahLst/>
                          <a:cxnLst/>
                          <a:rect l="0" t="0" r="0" b="0"/>
                          <a:pathLst>
                            <a:path w="817880" h="9144">
                              <a:moveTo>
                                <a:pt x="0" y="0"/>
                              </a:moveTo>
                              <a:lnTo>
                                <a:pt x="817880" y="0"/>
                              </a:lnTo>
                              <a:lnTo>
                                <a:pt x="817880" y="9144"/>
                              </a:lnTo>
                              <a:lnTo>
                                <a:pt x="0" y="9144"/>
                              </a:lnTo>
                              <a:lnTo>
                                <a:pt x="0" y="0"/>
                              </a:lnTo>
                            </a:path>
                          </a:pathLst>
                        </a:custGeom>
                        <a:ln w="1270" cap="flat">
                          <a:miter lim="127000"/>
                        </a:ln>
                      </wps:spPr>
                      <wps:style>
                        <a:lnRef idx="1">
                          <a:srgbClr val="000000"/>
                        </a:lnRef>
                        <a:fillRef idx="1">
                          <a:srgbClr val="000000"/>
                        </a:fillRef>
                        <a:effectRef idx="0">
                          <a:scrgbClr r="0" g="0" b="0"/>
                        </a:effectRef>
                        <a:fontRef idx="none"/>
                      </wps:style>
                      <wps:bodyPr/>
                    </wps:wsp>
                    <wps:wsp>
                      <wps:cNvPr id="25673" name="Shape 25673"/>
                      <wps:cNvSpPr/>
                      <wps:spPr>
                        <a:xfrm>
                          <a:off x="817880" y="123190"/>
                          <a:ext cx="5008880" cy="9144"/>
                        </a:xfrm>
                        <a:custGeom>
                          <a:avLst/>
                          <a:gdLst/>
                          <a:ahLst/>
                          <a:cxnLst/>
                          <a:rect l="0" t="0" r="0" b="0"/>
                          <a:pathLst>
                            <a:path w="5008880" h="9144">
                              <a:moveTo>
                                <a:pt x="0" y="0"/>
                              </a:moveTo>
                              <a:lnTo>
                                <a:pt x="5008880" y="0"/>
                              </a:lnTo>
                              <a:lnTo>
                                <a:pt x="5008880" y="9144"/>
                              </a:lnTo>
                              <a:lnTo>
                                <a:pt x="0" y="9144"/>
                              </a:lnTo>
                              <a:lnTo>
                                <a:pt x="0" y="0"/>
                              </a:lnTo>
                            </a:path>
                          </a:pathLst>
                        </a:custGeom>
                        <a:ln w="1270" cap="flat">
                          <a:miter lim="127000"/>
                        </a:ln>
                      </wps:spPr>
                      <wps:style>
                        <a:lnRef idx="1">
                          <a:srgbClr val="000000"/>
                        </a:lnRef>
                        <a:fillRef idx="1">
                          <a:srgbClr val="000000"/>
                        </a:fillRef>
                        <a:effectRef idx="0">
                          <a:scrgbClr r="0" g="0" b="0"/>
                        </a:effectRef>
                        <a:fontRef idx="none"/>
                      </wps:style>
                      <wps:bodyPr/>
                    </wps:wsp>
                  </wpg:wgp>
                </a:graphicData>
              </a:graphic>
            </wp:anchor>
          </w:drawing>
        </mc:Choice>
        <mc:Fallback xmlns:a="http://schemas.openxmlformats.org/drawingml/2006/main">
          <w:pict>
            <v:group id="Group 24243" style="width:458.8pt;height:10.2pt;position:absolute;z-index:-2147483647;mso-position-horizontal-relative:page;mso-position-horizontal:absolute;margin-left:90pt;mso-position-vertical-relative:page;margin-top:73.7pt;" coordsize="58267,1295">
              <v:shape id="Shape 25674" style="position:absolute;width:8178;height:91;left:0;top:0;" coordsize="817880,9144" path="m0,0l817880,0l817880,9144l0,9144l0,0">
                <v:stroke weight="0.1pt" endcap="flat" joinstyle="miter" miterlimit="10" on="true" color="#000000"/>
                <v:fill on="true" color="#000000"/>
              </v:shape>
              <v:shape id="Shape 25675" style="position:absolute;width:50088;height:91;left:8178;top:0;" coordsize="5008880,9144" path="m0,0l5008880,0l5008880,9144l0,9144l0,0">
                <v:stroke weight="0.1pt" endcap="flat" joinstyle="miter" miterlimit="10" on="true" color="#000000"/>
                <v:fill on="true" color="#000000"/>
              </v:shape>
              <v:shape id="Shape 25676" style="position:absolute;width:8178;height:91;left:0;top:1231;" coordsize="817880,9144" path="m0,0l817880,0l817880,9144l0,9144l0,0">
                <v:stroke weight="0.1pt" endcap="flat" joinstyle="miter" miterlimit="10" on="true" color="#000000"/>
                <v:fill on="true" color="#000000"/>
              </v:shape>
              <v:shape id="Shape 25677" style="position:absolute;width:50088;height:91;left:8178;top:1231;" coordsize="5008880,9144" path="m0,0l5008880,0l5008880,9144l0,9144l0,0">
                <v:stroke weight="0.1pt" endcap="flat" joinstyle="miter" miterlimit="10" on="true" color="#000000"/>
                <v:fill on="true" color="#000000"/>
              </v:shape>
            </v:group>
          </w:pict>
        </mc:Fallback>
      </mc:AlternateContent>
    </w:r>
    <w:r>
      <w:rPr>
        <w:b/>
      </w:rPr>
      <w:t>DŁUGOSZA W CZĘSTOCHOWIE; UL. WASZYNGTONA 4/8, CZĘSTOCHOWA ST-01.01.00 TYNKOWANIE ŚCIAN I SUFITÓW (CPV 45410000-4 )</w: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A2F" w:rsidRDefault="00AA4A2F">
    <w:pPr>
      <w:spacing w:after="0" w:line="259" w:lineRule="auto"/>
      <w:ind w:left="1678" w:firstLine="0"/>
      <w:jc w:val="left"/>
    </w:pPr>
    <w:r>
      <w:rPr>
        <w:b/>
      </w:rPr>
      <w:t>SPECYFIKACJE TECHNICZNE WYKONANIA I ODBIORU ROBÓT BUDOWLANYCH PROJEKTU</w:t>
    </w:r>
  </w:p>
  <w:p w:rsidR="00AA4A2F" w:rsidRDefault="00AA4A2F">
    <w:pPr>
      <w:spacing w:after="0" w:line="259" w:lineRule="auto"/>
      <w:ind w:left="1652" w:firstLine="0"/>
      <w:jc w:val="left"/>
    </w:pPr>
    <w:r>
      <w:rPr>
        <w:b/>
      </w:rPr>
      <w:t xml:space="preserve"> REMONTU POMIESZCZEŃ PROREKTORATU DO SPRAW STUDENCKICH AKADEMII IM. JANA</w:t>
    </w:r>
  </w:p>
  <w:p w:rsidR="00AA4A2F" w:rsidRDefault="00AA4A2F">
    <w:pPr>
      <w:spacing w:after="0" w:line="259" w:lineRule="auto"/>
      <w:ind w:left="2362" w:firstLine="0"/>
      <w:jc w:val="left"/>
    </w:pPr>
    <w:r>
      <w:rPr>
        <w:b/>
      </w:rPr>
      <w:t>DŁUGOSZA W CZĘSTOCHOWIE; UL. WASZYNGTONA 4/8, CZĘSTOCHOWA</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70AD0"/>
    <w:multiLevelType w:val="hybridMultilevel"/>
    <w:tmpl w:val="03A407D0"/>
    <w:lvl w:ilvl="0" w:tplc="F6FE2A3C">
      <w:start w:val="1"/>
      <w:numFmt w:val="decimal"/>
      <w:lvlText w:val="%1."/>
      <w:lvlJc w:val="left"/>
      <w:pPr>
        <w:ind w:left="24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1" w:tplc="BCE67C46">
      <w:start w:val="1"/>
      <w:numFmt w:val="lowerLetter"/>
      <w:lvlText w:val="%2"/>
      <w:lvlJc w:val="left"/>
      <w:pPr>
        <w:ind w:left="2472"/>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2" w:tplc="1250F39E">
      <w:start w:val="1"/>
      <w:numFmt w:val="lowerRoman"/>
      <w:lvlText w:val="%3"/>
      <w:lvlJc w:val="left"/>
      <w:pPr>
        <w:ind w:left="3192"/>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3" w:tplc="B0180F00">
      <w:start w:val="1"/>
      <w:numFmt w:val="decimal"/>
      <w:lvlText w:val="%4"/>
      <w:lvlJc w:val="left"/>
      <w:pPr>
        <w:ind w:left="3912"/>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4" w:tplc="F8D80706">
      <w:start w:val="1"/>
      <w:numFmt w:val="lowerLetter"/>
      <w:lvlText w:val="%5"/>
      <w:lvlJc w:val="left"/>
      <w:pPr>
        <w:ind w:left="4632"/>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5" w:tplc="B810F364">
      <w:start w:val="1"/>
      <w:numFmt w:val="lowerRoman"/>
      <w:lvlText w:val="%6"/>
      <w:lvlJc w:val="left"/>
      <w:pPr>
        <w:ind w:left="5352"/>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6" w:tplc="04128718">
      <w:start w:val="1"/>
      <w:numFmt w:val="decimal"/>
      <w:lvlText w:val="%7"/>
      <w:lvlJc w:val="left"/>
      <w:pPr>
        <w:ind w:left="6072"/>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7" w:tplc="44DADA12">
      <w:start w:val="1"/>
      <w:numFmt w:val="lowerLetter"/>
      <w:lvlText w:val="%8"/>
      <w:lvlJc w:val="left"/>
      <w:pPr>
        <w:ind w:left="6792"/>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8" w:tplc="85A238E8">
      <w:start w:val="1"/>
      <w:numFmt w:val="lowerRoman"/>
      <w:lvlText w:val="%9"/>
      <w:lvlJc w:val="left"/>
      <w:pPr>
        <w:ind w:left="7512"/>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abstractNum>
  <w:abstractNum w:abstractNumId="1" w15:restartNumberingAfterBreak="0">
    <w:nsid w:val="07BE3F7E"/>
    <w:multiLevelType w:val="hybridMultilevel"/>
    <w:tmpl w:val="2DB0439A"/>
    <w:lvl w:ilvl="0" w:tplc="D618D93C">
      <w:start w:val="1"/>
      <w:numFmt w:val="bullet"/>
      <w:lvlText w:val=""/>
      <w:lvlJc w:val="left"/>
      <w:pPr>
        <w:ind w:left="36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1" w:tplc="8FF65BFA">
      <w:start w:val="1"/>
      <w:numFmt w:val="bullet"/>
      <w:lvlText w:val="o"/>
      <w:lvlJc w:val="left"/>
      <w:pPr>
        <w:ind w:left="108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2" w:tplc="F046768C">
      <w:start w:val="1"/>
      <w:numFmt w:val="bullet"/>
      <w:lvlText w:val="▪"/>
      <w:lvlJc w:val="left"/>
      <w:pPr>
        <w:ind w:left="180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3" w:tplc="3814E638">
      <w:start w:val="1"/>
      <w:numFmt w:val="bullet"/>
      <w:lvlText w:val="•"/>
      <w:lvlJc w:val="left"/>
      <w:pPr>
        <w:ind w:left="252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4" w:tplc="97BC7622">
      <w:start w:val="1"/>
      <w:numFmt w:val="bullet"/>
      <w:lvlText w:val="o"/>
      <w:lvlJc w:val="left"/>
      <w:pPr>
        <w:ind w:left="324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5" w:tplc="7BBE9014">
      <w:start w:val="1"/>
      <w:numFmt w:val="bullet"/>
      <w:lvlText w:val="▪"/>
      <w:lvlJc w:val="left"/>
      <w:pPr>
        <w:ind w:left="396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6" w:tplc="D1206CE2">
      <w:start w:val="1"/>
      <w:numFmt w:val="bullet"/>
      <w:lvlText w:val="•"/>
      <w:lvlJc w:val="left"/>
      <w:pPr>
        <w:ind w:left="468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7" w:tplc="AA3646A0">
      <w:start w:val="1"/>
      <w:numFmt w:val="bullet"/>
      <w:lvlText w:val="o"/>
      <w:lvlJc w:val="left"/>
      <w:pPr>
        <w:ind w:left="540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8" w:tplc="B60EBC54">
      <w:start w:val="1"/>
      <w:numFmt w:val="bullet"/>
      <w:lvlText w:val="▪"/>
      <w:lvlJc w:val="left"/>
      <w:pPr>
        <w:ind w:left="612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abstractNum>
  <w:abstractNum w:abstractNumId="2" w15:restartNumberingAfterBreak="0">
    <w:nsid w:val="0EEA4C02"/>
    <w:multiLevelType w:val="hybridMultilevel"/>
    <w:tmpl w:val="770A204A"/>
    <w:lvl w:ilvl="0" w:tplc="07103B74">
      <w:start w:val="1"/>
      <w:numFmt w:val="bullet"/>
      <w:lvlText w:val=""/>
      <w:lvlJc w:val="left"/>
      <w:pPr>
        <w:ind w:left="54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1" w:tplc="1C9AA546">
      <w:start w:val="1"/>
      <w:numFmt w:val="bullet"/>
      <w:lvlText w:val="o"/>
      <w:lvlJc w:val="left"/>
      <w:pPr>
        <w:ind w:left="144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2" w:tplc="EBD01FFE">
      <w:start w:val="1"/>
      <w:numFmt w:val="bullet"/>
      <w:lvlText w:val="▪"/>
      <w:lvlJc w:val="left"/>
      <w:pPr>
        <w:ind w:left="216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3" w:tplc="AEBE22BA">
      <w:start w:val="1"/>
      <w:numFmt w:val="bullet"/>
      <w:lvlText w:val="•"/>
      <w:lvlJc w:val="left"/>
      <w:pPr>
        <w:ind w:left="288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4" w:tplc="86085172">
      <w:start w:val="1"/>
      <w:numFmt w:val="bullet"/>
      <w:lvlText w:val="o"/>
      <w:lvlJc w:val="left"/>
      <w:pPr>
        <w:ind w:left="360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5" w:tplc="F2043FC2">
      <w:start w:val="1"/>
      <w:numFmt w:val="bullet"/>
      <w:lvlText w:val="▪"/>
      <w:lvlJc w:val="left"/>
      <w:pPr>
        <w:ind w:left="432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6" w:tplc="402AF184">
      <w:start w:val="1"/>
      <w:numFmt w:val="bullet"/>
      <w:lvlText w:val="•"/>
      <w:lvlJc w:val="left"/>
      <w:pPr>
        <w:ind w:left="504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7" w:tplc="DA36C672">
      <w:start w:val="1"/>
      <w:numFmt w:val="bullet"/>
      <w:lvlText w:val="o"/>
      <w:lvlJc w:val="left"/>
      <w:pPr>
        <w:ind w:left="576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8" w:tplc="ABA0B798">
      <w:start w:val="1"/>
      <w:numFmt w:val="bullet"/>
      <w:lvlText w:val="▪"/>
      <w:lvlJc w:val="left"/>
      <w:pPr>
        <w:ind w:left="648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abstractNum>
  <w:abstractNum w:abstractNumId="3" w15:restartNumberingAfterBreak="0">
    <w:nsid w:val="143D0BE5"/>
    <w:multiLevelType w:val="hybridMultilevel"/>
    <w:tmpl w:val="1A6AB67E"/>
    <w:lvl w:ilvl="0" w:tplc="B0565B38">
      <w:start w:val="1"/>
      <w:numFmt w:val="bullet"/>
      <w:lvlText w:val="•"/>
      <w:lvlJc w:val="left"/>
      <w:pPr>
        <w:ind w:left="7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F9909FA8">
      <w:start w:val="1"/>
      <w:numFmt w:val="bullet"/>
      <w:lvlText w:val="o"/>
      <w:lvlJc w:val="left"/>
      <w:pPr>
        <w:ind w:left="144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8EE8F792">
      <w:start w:val="1"/>
      <w:numFmt w:val="bullet"/>
      <w:lvlText w:val="▪"/>
      <w:lvlJc w:val="left"/>
      <w:pPr>
        <w:ind w:left="216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42C8893E">
      <w:start w:val="1"/>
      <w:numFmt w:val="bullet"/>
      <w:lvlText w:val="•"/>
      <w:lvlJc w:val="left"/>
      <w:pPr>
        <w:ind w:left="28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A8C05788">
      <w:start w:val="1"/>
      <w:numFmt w:val="bullet"/>
      <w:lvlText w:val="o"/>
      <w:lvlJc w:val="left"/>
      <w:pPr>
        <w:ind w:left="36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666EFE1E">
      <w:start w:val="1"/>
      <w:numFmt w:val="bullet"/>
      <w:lvlText w:val="▪"/>
      <w:lvlJc w:val="left"/>
      <w:pPr>
        <w:ind w:left="432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64A21670">
      <w:start w:val="1"/>
      <w:numFmt w:val="bullet"/>
      <w:lvlText w:val="•"/>
      <w:lvlJc w:val="left"/>
      <w:pPr>
        <w:ind w:left="50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35B82340">
      <w:start w:val="1"/>
      <w:numFmt w:val="bullet"/>
      <w:lvlText w:val="o"/>
      <w:lvlJc w:val="left"/>
      <w:pPr>
        <w:ind w:left="576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9E7C930A">
      <w:start w:val="1"/>
      <w:numFmt w:val="bullet"/>
      <w:lvlText w:val="▪"/>
      <w:lvlJc w:val="left"/>
      <w:pPr>
        <w:ind w:left="648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4" w15:restartNumberingAfterBreak="0">
    <w:nsid w:val="416F0456"/>
    <w:multiLevelType w:val="hybridMultilevel"/>
    <w:tmpl w:val="2AA43D2E"/>
    <w:lvl w:ilvl="0" w:tplc="60867C24">
      <w:start w:val="1"/>
      <w:numFmt w:val="bullet"/>
      <w:lvlText w:val=""/>
      <w:lvlJc w:val="left"/>
      <w:pPr>
        <w:ind w:left="36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1" w:tplc="10A60ADA">
      <w:start w:val="1"/>
      <w:numFmt w:val="bullet"/>
      <w:lvlText w:val="o"/>
      <w:lvlJc w:val="left"/>
      <w:pPr>
        <w:ind w:left="108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2" w:tplc="9508D28E">
      <w:start w:val="1"/>
      <w:numFmt w:val="bullet"/>
      <w:lvlText w:val="▪"/>
      <w:lvlJc w:val="left"/>
      <w:pPr>
        <w:ind w:left="180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3" w:tplc="1BCE00F2">
      <w:start w:val="1"/>
      <w:numFmt w:val="bullet"/>
      <w:lvlText w:val="•"/>
      <w:lvlJc w:val="left"/>
      <w:pPr>
        <w:ind w:left="252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4" w:tplc="7D5EFB94">
      <w:start w:val="1"/>
      <w:numFmt w:val="bullet"/>
      <w:lvlText w:val="o"/>
      <w:lvlJc w:val="left"/>
      <w:pPr>
        <w:ind w:left="324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5" w:tplc="EF346754">
      <w:start w:val="1"/>
      <w:numFmt w:val="bullet"/>
      <w:lvlText w:val="▪"/>
      <w:lvlJc w:val="left"/>
      <w:pPr>
        <w:ind w:left="396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6" w:tplc="851ABEF6">
      <w:start w:val="1"/>
      <w:numFmt w:val="bullet"/>
      <w:lvlText w:val="•"/>
      <w:lvlJc w:val="left"/>
      <w:pPr>
        <w:ind w:left="468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7" w:tplc="933CF8CC">
      <w:start w:val="1"/>
      <w:numFmt w:val="bullet"/>
      <w:lvlText w:val="o"/>
      <w:lvlJc w:val="left"/>
      <w:pPr>
        <w:ind w:left="540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8" w:tplc="377AA29E">
      <w:start w:val="1"/>
      <w:numFmt w:val="bullet"/>
      <w:lvlText w:val="▪"/>
      <w:lvlJc w:val="left"/>
      <w:pPr>
        <w:ind w:left="612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abstractNum>
  <w:abstractNum w:abstractNumId="5" w15:restartNumberingAfterBreak="0">
    <w:nsid w:val="42D8133B"/>
    <w:multiLevelType w:val="hybridMultilevel"/>
    <w:tmpl w:val="C194EC96"/>
    <w:lvl w:ilvl="0" w:tplc="B5BA4576">
      <w:start w:val="1"/>
      <w:numFmt w:val="lowerLetter"/>
      <w:lvlText w:val="%1)"/>
      <w:lvlJc w:val="left"/>
      <w:pPr>
        <w:ind w:left="18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5254F254">
      <w:start w:val="1"/>
      <w:numFmt w:val="lowerLetter"/>
      <w:lvlText w:val="%2"/>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267A6A26">
      <w:start w:val="1"/>
      <w:numFmt w:val="lowerRoman"/>
      <w:lvlText w:val="%3"/>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91A84E00">
      <w:start w:val="1"/>
      <w:numFmt w:val="decimal"/>
      <w:lvlText w:val="%4"/>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B11278B6">
      <w:start w:val="1"/>
      <w:numFmt w:val="lowerLetter"/>
      <w:lvlText w:val="%5"/>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3FE240E8">
      <w:start w:val="1"/>
      <w:numFmt w:val="lowerRoman"/>
      <w:lvlText w:val="%6"/>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867CA806">
      <w:start w:val="1"/>
      <w:numFmt w:val="decimal"/>
      <w:lvlText w:val="%7"/>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71FC7182">
      <w:start w:val="1"/>
      <w:numFmt w:val="lowerLetter"/>
      <w:lvlText w:val="%8"/>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EB2A6206">
      <w:start w:val="1"/>
      <w:numFmt w:val="lowerRoman"/>
      <w:lvlText w:val="%9"/>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6" w15:restartNumberingAfterBreak="0">
    <w:nsid w:val="459E73F1"/>
    <w:multiLevelType w:val="hybridMultilevel"/>
    <w:tmpl w:val="6916CFCE"/>
    <w:lvl w:ilvl="0" w:tplc="8D98A082">
      <w:start w:val="1"/>
      <w:numFmt w:val="bullet"/>
      <w:lvlText w:val=""/>
      <w:lvlJc w:val="left"/>
      <w:pPr>
        <w:ind w:left="36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1" w:tplc="3ACC14AA">
      <w:start w:val="1"/>
      <w:numFmt w:val="bullet"/>
      <w:lvlText w:val="o"/>
      <w:lvlJc w:val="left"/>
      <w:pPr>
        <w:ind w:left="108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2" w:tplc="05FA9592">
      <w:start w:val="1"/>
      <w:numFmt w:val="bullet"/>
      <w:lvlText w:val="▪"/>
      <w:lvlJc w:val="left"/>
      <w:pPr>
        <w:ind w:left="180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3" w:tplc="8E443D10">
      <w:start w:val="1"/>
      <w:numFmt w:val="bullet"/>
      <w:lvlText w:val="•"/>
      <w:lvlJc w:val="left"/>
      <w:pPr>
        <w:ind w:left="252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4" w:tplc="D8D85798">
      <w:start w:val="1"/>
      <w:numFmt w:val="bullet"/>
      <w:lvlText w:val="o"/>
      <w:lvlJc w:val="left"/>
      <w:pPr>
        <w:ind w:left="324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5" w:tplc="F162F90C">
      <w:start w:val="1"/>
      <w:numFmt w:val="bullet"/>
      <w:lvlText w:val="▪"/>
      <w:lvlJc w:val="left"/>
      <w:pPr>
        <w:ind w:left="396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6" w:tplc="D6E6AEDC">
      <w:start w:val="1"/>
      <w:numFmt w:val="bullet"/>
      <w:lvlText w:val="•"/>
      <w:lvlJc w:val="left"/>
      <w:pPr>
        <w:ind w:left="468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7" w:tplc="A4A84F28">
      <w:start w:val="1"/>
      <w:numFmt w:val="bullet"/>
      <w:lvlText w:val="o"/>
      <w:lvlJc w:val="left"/>
      <w:pPr>
        <w:ind w:left="540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8" w:tplc="325071C6">
      <w:start w:val="1"/>
      <w:numFmt w:val="bullet"/>
      <w:lvlText w:val="▪"/>
      <w:lvlJc w:val="left"/>
      <w:pPr>
        <w:ind w:left="612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abstractNum>
  <w:abstractNum w:abstractNumId="7" w15:restartNumberingAfterBreak="0">
    <w:nsid w:val="4DAE47AF"/>
    <w:multiLevelType w:val="hybridMultilevel"/>
    <w:tmpl w:val="8C7E22FC"/>
    <w:lvl w:ilvl="0" w:tplc="8E22217A">
      <w:start w:val="1"/>
      <w:numFmt w:val="bullet"/>
      <w:lvlText w:val=""/>
      <w:lvlJc w:val="left"/>
      <w:pPr>
        <w:ind w:left="36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1" w:tplc="9384CA6C">
      <w:start w:val="1"/>
      <w:numFmt w:val="bullet"/>
      <w:lvlText w:val="o"/>
      <w:lvlJc w:val="left"/>
      <w:pPr>
        <w:ind w:left="108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2" w:tplc="13202B5E">
      <w:start w:val="1"/>
      <w:numFmt w:val="bullet"/>
      <w:lvlText w:val="▪"/>
      <w:lvlJc w:val="left"/>
      <w:pPr>
        <w:ind w:left="180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3" w:tplc="19E8282E">
      <w:start w:val="1"/>
      <w:numFmt w:val="bullet"/>
      <w:lvlText w:val="•"/>
      <w:lvlJc w:val="left"/>
      <w:pPr>
        <w:ind w:left="252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4" w:tplc="CBECCFCA">
      <w:start w:val="1"/>
      <w:numFmt w:val="bullet"/>
      <w:lvlText w:val="o"/>
      <w:lvlJc w:val="left"/>
      <w:pPr>
        <w:ind w:left="324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5" w:tplc="20C20CE0">
      <w:start w:val="1"/>
      <w:numFmt w:val="bullet"/>
      <w:lvlText w:val="▪"/>
      <w:lvlJc w:val="left"/>
      <w:pPr>
        <w:ind w:left="396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6" w:tplc="398E771C">
      <w:start w:val="1"/>
      <w:numFmt w:val="bullet"/>
      <w:lvlText w:val="•"/>
      <w:lvlJc w:val="left"/>
      <w:pPr>
        <w:ind w:left="468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7" w:tplc="DF8EF2F8">
      <w:start w:val="1"/>
      <w:numFmt w:val="bullet"/>
      <w:lvlText w:val="o"/>
      <w:lvlJc w:val="left"/>
      <w:pPr>
        <w:ind w:left="540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8" w:tplc="B49A298E">
      <w:start w:val="1"/>
      <w:numFmt w:val="bullet"/>
      <w:lvlText w:val="▪"/>
      <w:lvlJc w:val="left"/>
      <w:pPr>
        <w:ind w:left="612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abstractNum>
  <w:abstractNum w:abstractNumId="8" w15:restartNumberingAfterBreak="0">
    <w:nsid w:val="6AA45A12"/>
    <w:multiLevelType w:val="hybridMultilevel"/>
    <w:tmpl w:val="5B6A83F2"/>
    <w:lvl w:ilvl="0" w:tplc="4F26F526">
      <w:start w:val="1"/>
      <w:numFmt w:val="bullet"/>
      <w:lvlText w:val="•"/>
      <w:lvlJc w:val="left"/>
      <w:pPr>
        <w:ind w:left="7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782219C6">
      <w:start w:val="1"/>
      <w:numFmt w:val="bullet"/>
      <w:lvlText w:val="o"/>
      <w:lvlJc w:val="left"/>
      <w:pPr>
        <w:ind w:left="144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29C24CEA">
      <w:start w:val="1"/>
      <w:numFmt w:val="bullet"/>
      <w:lvlText w:val="▪"/>
      <w:lvlJc w:val="left"/>
      <w:pPr>
        <w:ind w:left="216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149E3D20">
      <w:start w:val="1"/>
      <w:numFmt w:val="bullet"/>
      <w:lvlText w:val="•"/>
      <w:lvlJc w:val="left"/>
      <w:pPr>
        <w:ind w:left="28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6D641C9A">
      <w:start w:val="1"/>
      <w:numFmt w:val="bullet"/>
      <w:lvlText w:val="o"/>
      <w:lvlJc w:val="left"/>
      <w:pPr>
        <w:ind w:left="36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C248CB4E">
      <w:start w:val="1"/>
      <w:numFmt w:val="bullet"/>
      <w:lvlText w:val="▪"/>
      <w:lvlJc w:val="left"/>
      <w:pPr>
        <w:ind w:left="432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11043396">
      <w:start w:val="1"/>
      <w:numFmt w:val="bullet"/>
      <w:lvlText w:val="•"/>
      <w:lvlJc w:val="left"/>
      <w:pPr>
        <w:ind w:left="50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87B6B90C">
      <w:start w:val="1"/>
      <w:numFmt w:val="bullet"/>
      <w:lvlText w:val="o"/>
      <w:lvlJc w:val="left"/>
      <w:pPr>
        <w:ind w:left="576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73AC2BEE">
      <w:start w:val="1"/>
      <w:numFmt w:val="bullet"/>
      <w:lvlText w:val="▪"/>
      <w:lvlJc w:val="left"/>
      <w:pPr>
        <w:ind w:left="648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9" w15:restartNumberingAfterBreak="0">
    <w:nsid w:val="6BAF6CEF"/>
    <w:multiLevelType w:val="hybridMultilevel"/>
    <w:tmpl w:val="BED69D62"/>
    <w:lvl w:ilvl="0" w:tplc="59D490EA">
      <w:start w:val="1"/>
      <w:numFmt w:val="bullet"/>
      <w:lvlText w:val=""/>
      <w:lvlJc w:val="left"/>
      <w:pPr>
        <w:ind w:left="36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1" w:tplc="DEA28A6A">
      <w:start w:val="1"/>
      <w:numFmt w:val="bullet"/>
      <w:lvlText w:val="o"/>
      <w:lvlJc w:val="left"/>
      <w:pPr>
        <w:ind w:left="108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2" w:tplc="949EDFAE">
      <w:start w:val="1"/>
      <w:numFmt w:val="bullet"/>
      <w:lvlText w:val="▪"/>
      <w:lvlJc w:val="left"/>
      <w:pPr>
        <w:ind w:left="180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3" w:tplc="A510085A">
      <w:start w:val="1"/>
      <w:numFmt w:val="bullet"/>
      <w:lvlText w:val="•"/>
      <w:lvlJc w:val="left"/>
      <w:pPr>
        <w:ind w:left="252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4" w:tplc="B03CA2D2">
      <w:start w:val="1"/>
      <w:numFmt w:val="bullet"/>
      <w:lvlText w:val="o"/>
      <w:lvlJc w:val="left"/>
      <w:pPr>
        <w:ind w:left="324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5" w:tplc="FB92B95A">
      <w:start w:val="1"/>
      <w:numFmt w:val="bullet"/>
      <w:lvlText w:val="▪"/>
      <w:lvlJc w:val="left"/>
      <w:pPr>
        <w:ind w:left="396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6" w:tplc="4B4E684E">
      <w:start w:val="1"/>
      <w:numFmt w:val="bullet"/>
      <w:lvlText w:val="•"/>
      <w:lvlJc w:val="left"/>
      <w:pPr>
        <w:ind w:left="468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7" w:tplc="167CE440">
      <w:start w:val="1"/>
      <w:numFmt w:val="bullet"/>
      <w:lvlText w:val="o"/>
      <w:lvlJc w:val="left"/>
      <w:pPr>
        <w:ind w:left="540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8" w:tplc="FD36B8A4">
      <w:start w:val="1"/>
      <w:numFmt w:val="bullet"/>
      <w:lvlText w:val="▪"/>
      <w:lvlJc w:val="left"/>
      <w:pPr>
        <w:ind w:left="612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abstractNum>
  <w:abstractNum w:abstractNumId="10" w15:restartNumberingAfterBreak="0">
    <w:nsid w:val="7A956BAD"/>
    <w:multiLevelType w:val="hybridMultilevel"/>
    <w:tmpl w:val="3132C640"/>
    <w:lvl w:ilvl="0" w:tplc="3F843586">
      <w:start w:val="1"/>
      <w:numFmt w:val="bullet"/>
      <w:lvlText w:val=""/>
      <w:lvlJc w:val="left"/>
      <w:pPr>
        <w:ind w:left="36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1" w:tplc="BF8C1936">
      <w:start w:val="1"/>
      <w:numFmt w:val="bullet"/>
      <w:lvlText w:val="o"/>
      <w:lvlJc w:val="left"/>
      <w:pPr>
        <w:ind w:left="108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2" w:tplc="8C8E8760">
      <w:start w:val="1"/>
      <w:numFmt w:val="bullet"/>
      <w:lvlText w:val="▪"/>
      <w:lvlJc w:val="left"/>
      <w:pPr>
        <w:ind w:left="180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3" w:tplc="F1143608">
      <w:start w:val="1"/>
      <w:numFmt w:val="bullet"/>
      <w:lvlText w:val="•"/>
      <w:lvlJc w:val="left"/>
      <w:pPr>
        <w:ind w:left="252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4" w:tplc="56A677C4">
      <w:start w:val="1"/>
      <w:numFmt w:val="bullet"/>
      <w:lvlText w:val="o"/>
      <w:lvlJc w:val="left"/>
      <w:pPr>
        <w:ind w:left="324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5" w:tplc="F84863B8">
      <w:start w:val="1"/>
      <w:numFmt w:val="bullet"/>
      <w:lvlText w:val="▪"/>
      <w:lvlJc w:val="left"/>
      <w:pPr>
        <w:ind w:left="396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6" w:tplc="1FA0BBD8">
      <w:start w:val="1"/>
      <w:numFmt w:val="bullet"/>
      <w:lvlText w:val="•"/>
      <w:lvlJc w:val="left"/>
      <w:pPr>
        <w:ind w:left="468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7" w:tplc="071CFEF4">
      <w:start w:val="1"/>
      <w:numFmt w:val="bullet"/>
      <w:lvlText w:val="o"/>
      <w:lvlJc w:val="left"/>
      <w:pPr>
        <w:ind w:left="540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8" w:tplc="811C9288">
      <w:start w:val="1"/>
      <w:numFmt w:val="bullet"/>
      <w:lvlText w:val="▪"/>
      <w:lvlJc w:val="left"/>
      <w:pPr>
        <w:ind w:left="612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abstractNum>
  <w:abstractNum w:abstractNumId="11" w15:restartNumberingAfterBreak="0">
    <w:nsid w:val="7E637100"/>
    <w:multiLevelType w:val="multilevel"/>
    <w:tmpl w:val="CE925DC8"/>
    <w:lvl w:ilvl="0">
      <w:start w:val="1"/>
      <w:numFmt w:val="decimal"/>
      <w:pStyle w:val="Nagwek1"/>
      <w:lvlText w:val="%1."/>
      <w:lvlJc w:val="left"/>
      <w:pPr>
        <w:ind w:left="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start w:val="1"/>
      <w:numFmt w:val="decimal"/>
      <w:pStyle w:val="Nagwek2"/>
      <w:lvlText w:val="%1.%2."/>
      <w:lvlJc w:val="left"/>
      <w:pPr>
        <w:ind w:left="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abstractNum>
  <w:num w:numId="1">
    <w:abstractNumId w:val="3"/>
  </w:num>
  <w:num w:numId="2">
    <w:abstractNumId w:val="4"/>
  </w:num>
  <w:num w:numId="3">
    <w:abstractNumId w:val="1"/>
  </w:num>
  <w:num w:numId="4">
    <w:abstractNumId w:val="5"/>
  </w:num>
  <w:num w:numId="5">
    <w:abstractNumId w:val="0"/>
  </w:num>
  <w:num w:numId="6">
    <w:abstractNumId w:val="7"/>
  </w:num>
  <w:num w:numId="7">
    <w:abstractNumId w:val="6"/>
  </w:num>
  <w:num w:numId="8">
    <w:abstractNumId w:val="2"/>
  </w:num>
  <w:num w:numId="9">
    <w:abstractNumId w:val="10"/>
  </w:num>
  <w:num w:numId="10">
    <w:abstractNumId w:val="8"/>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499"/>
    <w:rsid w:val="001A3880"/>
    <w:rsid w:val="003B5CAB"/>
    <w:rsid w:val="00734DBA"/>
    <w:rsid w:val="00945AA1"/>
    <w:rsid w:val="00A46499"/>
    <w:rsid w:val="00A61C6A"/>
    <w:rsid w:val="00AA4A2F"/>
    <w:rsid w:val="00C01B00"/>
    <w:rsid w:val="00D05834"/>
    <w:rsid w:val="00E26C90"/>
    <w:rsid w:val="00EB26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D9CAF"/>
  <w15:docId w15:val="{369C7319-166E-4C70-92BB-52439B72C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5" w:line="249" w:lineRule="auto"/>
      <w:ind w:left="192" w:hanging="10"/>
      <w:jc w:val="both"/>
    </w:pPr>
    <w:rPr>
      <w:rFonts w:ascii="Arial" w:eastAsia="Arial" w:hAnsi="Arial" w:cs="Arial"/>
      <w:color w:val="000000"/>
      <w:sz w:val="16"/>
    </w:rPr>
  </w:style>
  <w:style w:type="paragraph" w:styleId="Nagwek1">
    <w:name w:val="heading 1"/>
    <w:next w:val="Normalny"/>
    <w:link w:val="Nagwek1Znak"/>
    <w:uiPriority w:val="9"/>
    <w:unhideWhenUsed/>
    <w:qFormat/>
    <w:pPr>
      <w:keepNext/>
      <w:keepLines/>
      <w:numPr>
        <w:numId w:val="12"/>
      </w:numPr>
      <w:spacing w:after="10"/>
      <w:ind w:left="192" w:hanging="10"/>
      <w:outlineLvl w:val="0"/>
    </w:pPr>
    <w:rPr>
      <w:rFonts w:ascii="Arial" w:eastAsia="Arial" w:hAnsi="Arial" w:cs="Arial"/>
      <w:b/>
      <w:color w:val="000000"/>
      <w:sz w:val="16"/>
    </w:rPr>
  </w:style>
  <w:style w:type="paragraph" w:styleId="Nagwek2">
    <w:name w:val="heading 2"/>
    <w:next w:val="Normalny"/>
    <w:link w:val="Nagwek2Znak"/>
    <w:uiPriority w:val="9"/>
    <w:unhideWhenUsed/>
    <w:qFormat/>
    <w:pPr>
      <w:keepNext/>
      <w:keepLines/>
      <w:numPr>
        <w:ilvl w:val="1"/>
        <w:numId w:val="12"/>
      </w:numPr>
      <w:spacing w:after="10"/>
      <w:ind w:left="192" w:hanging="10"/>
      <w:outlineLvl w:val="1"/>
    </w:pPr>
    <w:rPr>
      <w:rFonts w:ascii="Arial" w:eastAsia="Arial" w:hAnsi="Arial" w:cs="Arial"/>
      <w:b/>
      <w:color w:val="000000"/>
      <w:sz w:val="16"/>
    </w:rPr>
  </w:style>
  <w:style w:type="paragraph" w:styleId="Nagwek3">
    <w:name w:val="heading 3"/>
    <w:next w:val="Normalny"/>
    <w:link w:val="Nagwek3Znak"/>
    <w:uiPriority w:val="9"/>
    <w:unhideWhenUsed/>
    <w:qFormat/>
    <w:pPr>
      <w:keepNext/>
      <w:keepLines/>
      <w:pBdr>
        <w:top w:val="single" w:sz="4" w:space="0" w:color="000000"/>
        <w:left w:val="single" w:sz="5" w:space="0" w:color="000000"/>
        <w:bottom w:val="single" w:sz="4" w:space="0" w:color="000000"/>
        <w:right w:val="single" w:sz="5" w:space="0" w:color="000000"/>
      </w:pBdr>
      <w:spacing w:after="76"/>
      <w:ind w:left="17"/>
      <w:jc w:val="center"/>
      <w:outlineLvl w:val="2"/>
    </w:pPr>
    <w:rPr>
      <w:rFonts w:ascii="Arial" w:eastAsia="Arial" w:hAnsi="Arial" w:cs="Arial"/>
      <w:b/>
      <w:color w:val="000000"/>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
    <w:rPr>
      <w:rFonts w:ascii="Arial" w:eastAsia="Arial" w:hAnsi="Arial" w:cs="Arial"/>
      <w:b/>
      <w:color w:val="000000"/>
      <w:sz w:val="28"/>
    </w:rPr>
  </w:style>
  <w:style w:type="character" w:customStyle="1" w:styleId="Nagwek1Znak">
    <w:name w:val="Nagłówek 1 Znak"/>
    <w:link w:val="Nagwek1"/>
    <w:rPr>
      <w:rFonts w:ascii="Arial" w:eastAsia="Arial" w:hAnsi="Arial" w:cs="Arial"/>
      <w:b/>
      <w:color w:val="000000"/>
      <w:sz w:val="16"/>
    </w:rPr>
  </w:style>
  <w:style w:type="character" w:customStyle="1" w:styleId="Nagwek2Znak">
    <w:name w:val="Nagłówek 2 Znak"/>
    <w:link w:val="Nagwek2"/>
    <w:rPr>
      <w:rFonts w:ascii="Arial" w:eastAsia="Arial" w:hAnsi="Arial" w:cs="Arial"/>
      <w:b/>
      <w:color w:val="000000"/>
      <w:sz w:val="16"/>
    </w:rPr>
  </w:style>
  <w:style w:type="paragraph" w:styleId="Spistreci1">
    <w:name w:val="toc 1"/>
    <w:hidden/>
    <w:pPr>
      <w:spacing w:after="125"/>
      <w:ind w:left="207" w:right="118" w:hanging="10"/>
    </w:pPr>
    <w:rPr>
      <w:rFonts w:ascii="Arial" w:eastAsia="Arial" w:hAnsi="Arial" w:cs="Arial"/>
      <w:b/>
      <w:color w:val="000000"/>
      <w:sz w:val="16"/>
    </w:rPr>
  </w:style>
  <w:style w:type="paragraph" w:styleId="Spistreci2">
    <w:name w:val="toc 2"/>
    <w:hidden/>
    <w:pPr>
      <w:spacing w:after="132" w:line="249" w:lineRule="auto"/>
      <w:ind w:left="207" w:right="24" w:hanging="10"/>
      <w:jc w:val="both"/>
    </w:pPr>
    <w:rPr>
      <w:rFonts w:ascii="Arial" w:eastAsia="Arial" w:hAnsi="Arial" w:cs="Arial"/>
      <w:color w:val="000000"/>
      <w:sz w:val="16"/>
    </w:rPr>
  </w:style>
  <w:style w:type="paragraph" w:styleId="Spistreci3">
    <w:name w:val="toc 3"/>
    <w:hidden/>
    <w:pPr>
      <w:spacing w:after="125"/>
      <w:ind w:left="207" w:right="118" w:hanging="10"/>
    </w:pPr>
    <w:rPr>
      <w:rFonts w:ascii="Arial" w:eastAsia="Arial" w:hAnsi="Arial" w:cs="Arial"/>
      <w:b/>
      <w:color w:val="000000"/>
      <w:sz w:val="16"/>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11</Pages>
  <Words>6430</Words>
  <Characters>38581</Characters>
  <Application>Microsoft Office Word</Application>
  <DocSecurity>0</DocSecurity>
  <Lines>321</Lines>
  <Paragraphs>89</Paragraphs>
  <ScaleCrop>false</ScaleCrop>
  <HeadingPairs>
    <vt:vector size="2" baseType="variant">
      <vt:variant>
        <vt:lpstr>Tytuł</vt:lpstr>
      </vt:variant>
      <vt:variant>
        <vt:i4>1</vt:i4>
      </vt:variant>
    </vt:vector>
  </HeadingPairs>
  <TitlesOfParts>
    <vt:vector size="1" baseType="lpstr">
      <vt:lpstr>SST 01</vt:lpstr>
    </vt:vector>
  </TitlesOfParts>
  <Company/>
  <LinksUpToDate>false</LinksUpToDate>
  <CharactersWithSpaces>44922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SST 01</dc:title>
  <dc:subject/>
  <dc:creator>maciek gajownik</dc:creator>
  <cp:keywords/>
  <cp:lastModifiedBy>m.dabrowska</cp:lastModifiedBy>
  <cp:revision>8</cp:revision>
  <dcterms:created xsi:type="dcterms:W3CDTF">2018-12-05T09:51:00Z</dcterms:created>
  <dcterms:modified xsi:type="dcterms:W3CDTF">2018-12-05T10:14:00Z</dcterms:modified>
</cp:coreProperties>
</file>