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Default="00450A2D" w:rsidP="00450A2D">
      <w:pPr>
        <w:tabs>
          <w:tab w:val="left" w:pos="1245"/>
        </w:tabs>
      </w:pPr>
      <w:r>
        <w:tab/>
      </w:r>
    </w:p>
    <w:p w:rsidR="00450A2D" w:rsidRPr="00450A2D" w:rsidRDefault="00450A2D" w:rsidP="00450A2D">
      <w:pPr>
        <w:tabs>
          <w:tab w:val="left" w:pos="1245"/>
        </w:tabs>
        <w:jc w:val="right"/>
        <w:rPr>
          <w:b/>
        </w:rPr>
      </w:pPr>
      <w:r w:rsidRPr="00450A2D">
        <w:rPr>
          <w:b/>
        </w:rPr>
        <w:t>Załącznik nr 3</w:t>
      </w:r>
      <w:r>
        <w:rPr>
          <w:b/>
        </w:rPr>
        <w:t xml:space="preserve"> do SIWZ</w:t>
      </w:r>
    </w:p>
    <w:p w:rsidR="00450A2D" w:rsidRPr="00450A2D" w:rsidRDefault="00450A2D" w:rsidP="00450A2D">
      <w:pPr>
        <w:tabs>
          <w:tab w:val="left" w:pos="1245"/>
        </w:tabs>
        <w:jc w:val="center"/>
        <w:rPr>
          <w:b/>
        </w:rPr>
      </w:pPr>
      <w:r>
        <w:rPr>
          <w:b/>
        </w:rPr>
        <w:t>Formularz cenowy</w:t>
      </w:r>
    </w:p>
    <w:p w:rsidR="00450A2D" w:rsidRDefault="00450A2D" w:rsidP="00450A2D">
      <w:pPr>
        <w:tabs>
          <w:tab w:val="left" w:pos="1245"/>
        </w:tabs>
      </w:pPr>
      <w:r>
        <w:tab/>
      </w:r>
    </w:p>
    <w:tbl>
      <w:tblPr>
        <w:tblW w:w="14704" w:type="dxa"/>
        <w:tblInd w:w="-8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323"/>
        <w:gridCol w:w="1980"/>
        <w:gridCol w:w="1306"/>
        <w:gridCol w:w="178"/>
        <w:gridCol w:w="1013"/>
        <w:gridCol w:w="1112"/>
        <w:gridCol w:w="1112"/>
        <w:gridCol w:w="1393"/>
        <w:gridCol w:w="1417"/>
        <w:gridCol w:w="992"/>
        <w:gridCol w:w="1383"/>
      </w:tblGrid>
      <w:tr w:rsidR="00450A2D" w:rsidRPr="00B0135E" w:rsidTr="00450A2D">
        <w:trPr>
          <w:trHeight w:val="780"/>
        </w:trPr>
        <w:tc>
          <w:tcPr>
            <w:tcW w:w="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odczynnika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arametry odczynnika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Wielkość opakowania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lość opakowań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Oferowana wielkość opakowań*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Oferowana ilość opakowań*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jednostkowa netto za</w:t>
            </w:r>
          </w:p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Default="00450A2D" w:rsidP="00125B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42196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[Cena jednostkowa netto za opakowanie  x ilość opakowań]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2196">
              <w:rPr>
                <w:rFonts w:ascii="Calibri" w:hAnsi="Calibri" w:cs="Calibr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Default="00450A2D" w:rsidP="00125B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42196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450A2D" w:rsidRPr="00142196" w:rsidRDefault="00FE692C" w:rsidP="00125B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[Kol 9</w:t>
            </w:r>
            <w:bookmarkStart w:id="0" w:name="_GoBack"/>
            <w:bookmarkEnd w:id="0"/>
            <w:r w:rsidR="00450A2D">
              <w:rPr>
                <w:rFonts w:ascii="Calibri" w:hAnsi="Calibri" w:cs="Calibri"/>
                <w:b/>
                <w:sz w:val="18"/>
                <w:szCs w:val="18"/>
              </w:rPr>
              <w:t xml:space="preserve"> + wartość podatku VAT]</w:t>
            </w:r>
          </w:p>
          <w:p w:rsidR="00450A2D" w:rsidRPr="00142196" w:rsidRDefault="00450A2D" w:rsidP="00125B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450A2D" w:rsidRPr="00B0135E" w:rsidTr="00450A2D">
        <w:trPr>
          <w:trHeight w:val="412"/>
        </w:trPr>
        <w:tc>
          <w:tcPr>
            <w:tcW w:w="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50A2D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450A2D">
              <w:rPr>
                <w:rFonts w:ascii="Calibri" w:hAnsi="Calibri" w:cs="Calibri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450A2D">
              <w:rPr>
                <w:rFonts w:ascii="Calibri" w:hAnsi="Calibri" w:cs="Calibri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450A2D" w:rsidRDefault="00450A2D" w:rsidP="00125B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450A2D">
              <w:rPr>
                <w:rFonts w:ascii="Calibri" w:hAnsi="Calibri" w:cs="Calibri"/>
                <w:b/>
                <w:i/>
                <w:sz w:val="18"/>
                <w:szCs w:val="18"/>
              </w:rPr>
              <w:t>11</w:t>
            </w:r>
          </w:p>
        </w:tc>
      </w:tr>
      <w:tr w:rsidR="00450A2D" w:rsidRPr="00B0135E" w:rsidTr="00125B09">
        <w:trPr>
          <w:trHeight w:val="57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Sudan III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57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Skrobia rozpuszczalna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57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Aldehyd anyżowy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aldehyd 4-metoksybenzoesowy, C</w:t>
            </w:r>
            <w:r w:rsidRPr="00B0135E">
              <w:rPr>
                <w:rFonts w:eastAsia="Times New Roman" w:cstheme="minorHAnsi"/>
                <w:sz w:val="20"/>
                <w:szCs w:val="20"/>
                <w:vertAlign w:val="subscript"/>
                <w:lang w:eastAsia="pl-PL"/>
              </w:rPr>
              <w:t>8</w:t>
            </w: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H</w:t>
            </w:r>
            <w:r w:rsidRPr="00B0135E">
              <w:rPr>
                <w:rFonts w:eastAsia="Times New Roman" w:cstheme="minorHAnsi"/>
                <w:sz w:val="20"/>
                <w:szCs w:val="20"/>
                <w:vertAlign w:val="subscript"/>
                <w:lang w:eastAsia="pl-PL"/>
              </w:rPr>
              <w:t>8</w:t>
            </w: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Pr="00B0135E">
              <w:rPr>
                <w:rFonts w:eastAsia="Times New Roman" w:cstheme="minorHAnsi"/>
                <w:sz w:val="20"/>
                <w:szCs w:val="20"/>
                <w:vertAlign w:val="subscript"/>
                <w:lang w:eastAsia="pl-PL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 ml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Mentol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krystaliczny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Fluoresceina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cz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50g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Alantoina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Glinu</w:t>
            </w:r>
            <w:proofErr w:type="spellEnd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potasu siarczan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12 hydrat, </w:t>
            </w: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cz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Alkohol </w:t>
            </w:r>
            <w:proofErr w:type="spellStart"/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cetylowy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białe, kremowe płatki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Pantenol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d-</w:t>
            </w: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panthenol</w:t>
            </w:r>
            <w:proofErr w:type="spellEnd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, 98+%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Cetostearylowy</w:t>
            </w:r>
            <w:proofErr w:type="spellEnd"/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alkohol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biała, woskowata substancja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110g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Dwutlenek tytanu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biel tytanowa, pigment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Talk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Kaolin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2SiO2•Al2O3•2 H2O uwodniony glinokrzemian, 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węglan wapnia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wytrącony, 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Skrobia ryżowa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Karboksymetyloceluloza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proszek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Barwniki do bazy glicerynowej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w zestawie paleta kolorów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 opak. ( 11 szt. po 15 ml)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Stearynian cynku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cz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500g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Euceryna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podłoże maściowe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200g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Ichtiol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A81D7C" w:rsidRDefault="00A81D7C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81D7C">
              <w:rPr>
                <w:sz w:val="20"/>
                <w:szCs w:val="20"/>
              </w:rPr>
              <w:t xml:space="preserve">gęsta </w:t>
            </w:r>
            <w:r w:rsidR="00BA6F47" w:rsidRPr="00A81D7C">
              <w:rPr>
                <w:sz w:val="20"/>
                <w:szCs w:val="20"/>
              </w:rPr>
              <w:t>ciecz o charakterystycznym zapachu (</w:t>
            </w:r>
            <w:proofErr w:type="spellStart"/>
            <w:r w:rsidR="00BA6F47" w:rsidRPr="00A81D7C">
              <w:rPr>
                <w:sz w:val="20"/>
                <w:szCs w:val="20"/>
              </w:rPr>
              <w:t>sulfobituminian</w:t>
            </w:r>
            <w:proofErr w:type="spellEnd"/>
            <w:r w:rsidR="00BA6F47" w:rsidRPr="00A81D7C">
              <w:rPr>
                <w:sz w:val="20"/>
                <w:szCs w:val="20"/>
              </w:rPr>
              <w:t xml:space="preserve"> amonowy)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50g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Tran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A81D7C" w:rsidRDefault="00BA6F47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81D7C">
              <w:rPr>
                <w:sz w:val="20"/>
                <w:szCs w:val="20"/>
              </w:rPr>
              <w:t>ciekły tłuszcz rybi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250ml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22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Benzoesan sodu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cz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Parafina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120g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125B09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Bentonit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glinka bentonitowa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135E">
              <w:rPr>
                <w:rFonts w:eastAsia="Times New Roman" w:cstheme="minorHAnsi"/>
                <w:sz w:val="20"/>
                <w:szCs w:val="20"/>
                <w:lang w:eastAsia="pl-PL"/>
              </w:rPr>
              <w:t>250g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50A2D" w:rsidRPr="00B0135E" w:rsidTr="00450A2D">
        <w:trPr>
          <w:trHeight w:val="600"/>
        </w:trPr>
        <w:tc>
          <w:tcPr>
            <w:tcW w:w="1091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50A2D" w:rsidRPr="00B0135E" w:rsidRDefault="00450A2D" w:rsidP="00450A2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B0135E" w:rsidRDefault="00450A2D" w:rsidP="00125B0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450A2D" w:rsidRDefault="00450A2D" w:rsidP="00450A2D">
      <w:pPr>
        <w:tabs>
          <w:tab w:val="left" w:pos="1245"/>
        </w:tabs>
      </w:pPr>
    </w:p>
    <w:p w:rsidR="00450A2D" w:rsidRDefault="00450A2D" w:rsidP="00450A2D">
      <w:pPr>
        <w:tabs>
          <w:tab w:val="num" w:pos="426"/>
        </w:tabs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*</w:t>
      </w:r>
      <w:r w:rsidRPr="00902907">
        <w:rPr>
          <w:rFonts w:ascii="Tahoma" w:hAnsi="Tahoma" w:cs="Tahoma"/>
        </w:rPr>
        <w:t xml:space="preserve"> </w:t>
      </w:r>
      <w:r w:rsidRPr="00F422B3">
        <w:rPr>
          <w:rFonts w:ascii="Calibri" w:hAnsi="Calibri" w:cs="Calibri"/>
          <w:b/>
        </w:rPr>
        <w:t>Zamawiający dopuszcza dostarczenie odczynników chemicznych o innej pojemności lub masie niż te wskazane w tabeli, jednakże dopuszczalne są tylko opakowania mniejsze, w  których łączna ilość odczynnika jest zgodna z całkowitą ilością określoną przez Zamawiającego w tabeli.</w:t>
      </w:r>
      <w:r>
        <w:rPr>
          <w:rFonts w:ascii="Calibri" w:hAnsi="Calibri" w:cs="Calibri"/>
          <w:b/>
        </w:rPr>
        <w:t xml:space="preserve"> W takim przypadku Wykonawca zobowiązany jest uzupełnić kolumnę 6 i 7 tabeli. </w:t>
      </w:r>
    </w:p>
    <w:p w:rsidR="00450A2D" w:rsidRPr="00142196" w:rsidRDefault="00450A2D" w:rsidP="00450A2D">
      <w:pPr>
        <w:tabs>
          <w:tab w:val="num" w:pos="426"/>
        </w:tabs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przypadku zaoferowania produktu wskazanego przez Zamawiającego (co do pojemności/ wielkości opakowania i ilości sztuk), Wykonawca nie wypełnia kolumny nr 6 i 7.</w:t>
      </w:r>
    </w:p>
    <w:p w:rsidR="00726276" w:rsidRDefault="00726276" w:rsidP="00726276">
      <w:pPr>
        <w:pStyle w:val="Bezodstpw"/>
        <w:ind w:left="8496"/>
      </w:pPr>
    </w:p>
    <w:p w:rsidR="00726276" w:rsidRDefault="00726276" w:rsidP="00726276">
      <w:pPr>
        <w:pStyle w:val="Bezodstpw"/>
        <w:ind w:left="8496"/>
      </w:pPr>
    </w:p>
    <w:p w:rsidR="00726276" w:rsidRDefault="00726276" w:rsidP="00726276">
      <w:pPr>
        <w:pStyle w:val="Bezodstpw"/>
        <w:ind w:left="8496"/>
      </w:pPr>
    </w:p>
    <w:p w:rsidR="00726276" w:rsidRDefault="00726276" w:rsidP="00726276">
      <w:pPr>
        <w:pStyle w:val="Bezodstpw"/>
        <w:ind w:left="8496"/>
      </w:pPr>
      <w:r>
        <w:t>......................................................</w:t>
      </w:r>
    </w:p>
    <w:p w:rsidR="00726276" w:rsidRDefault="00726276" w:rsidP="00726276">
      <w:pPr>
        <w:pStyle w:val="Bezodstpw"/>
        <w:ind w:left="8496"/>
      </w:pPr>
      <w:r>
        <w:t xml:space="preserve">          podpis (imię i nazwisko)</w:t>
      </w:r>
    </w:p>
    <w:p w:rsidR="00726276" w:rsidRDefault="00726276" w:rsidP="00726276">
      <w:pPr>
        <w:pStyle w:val="Bezodstpw"/>
        <w:ind w:left="8496"/>
      </w:pPr>
      <w:r>
        <w:t xml:space="preserve">upoważnionego przedstawiciela </w:t>
      </w:r>
    </w:p>
    <w:p w:rsidR="00726276" w:rsidRDefault="00726276" w:rsidP="00726276">
      <w:pPr>
        <w:pStyle w:val="Bezodstpw"/>
        <w:ind w:left="8496"/>
      </w:pPr>
      <w:r>
        <w:t xml:space="preserve">                  Wykonawcy</w:t>
      </w:r>
    </w:p>
    <w:p w:rsidR="00450A2D" w:rsidRDefault="00450A2D" w:rsidP="00450A2D">
      <w:pPr>
        <w:tabs>
          <w:tab w:val="left" w:pos="1245"/>
        </w:tabs>
      </w:pPr>
    </w:p>
    <w:sectPr w:rsidR="00450A2D" w:rsidSect="00450A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D1" w:rsidRDefault="008461D1" w:rsidP="00450A2D">
      <w:pPr>
        <w:spacing w:after="0" w:line="240" w:lineRule="auto"/>
      </w:pPr>
      <w:r>
        <w:separator/>
      </w:r>
    </w:p>
  </w:endnote>
  <w:endnote w:type="continuationSeparator" w:id="0">
    <w:p w:rsidR="008461D1" w:rsidRDefault="008461D1" w:rsidP="00450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3F" w:rsidRDefault="008770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857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7703F" w:rsidRDefault="0087703F">
            <w:pPr>
              <w:pStyle w:val="Stopka"/>
              <w:jc w:val="center"/>
            </w:pPr>
            <w:r w:rsidRPr="0087703F">
              <w:rPr>
                <w:b/>
                <w:bCs/>
                <w:sz w:val="20"/>
                <w:szCs w:val="20"/>
              </w:rPr>
              <w:fldChar w:fldCharType="begin"/>
            </w:r>
            <w:r w:rsidRPr="0087703F">
              <w:rPr>
                <w:b/>
                <w:bCs/>
                <w:sz w:val="20"/>
                <w:szCs w:val="20"/>
              </w:rPr>
              <w:instrText>PAGE</w:instrText>
            </w:r>
            <w:r w:rsidRPr="0087703F">
              <w:rPr>
                <w:b/>
                <w:bCs/>
                <w:sz w:val="20"/>
                <w:szCs w:val="20"/>
              </w:rPr>
              <w:fldChar w:fldCharType="separate"/>
            </w:r>
            <w:r w:rsidR="00FE692C">
              <w:rPr>
                <w:b/>
                <w:bCs/>
                <w:noProof/>
                <w:sz w:val="20"/>
                <w:szCs w:val="20"/>
              </w:rPr>
              <w:t>1</w:t>
            </w:r>
            <w:r w:rsidRPr="0087703F">
              <w:rPr>
                <w:b/>
                <w:bCs/>
                <w:sz w:val="20"/>
                <w:szCs w:val="20"/>
              </w:rPr>
              <w:fldChar w:fldCharType="end"/>
            </w:r>
            <w:r w:rsidRPr="0087703F">
              <w:rPr>
                <w:sz w:val="20"/>
                <w:szCs w:val="20"/>
              </w:rPr>
              <w:t xml:space="preserve"> z </w:t>
            </w:r>
            <w:r w:rsidRPr="0087703F">
              <w:rPr>
                <w:b/>
                <w:bCs/>
                <w:sz w:val="20"/>
                <w:szCs w:val="20"/>
              </w:rPr>
              <w:fldChar w:fldCharType="begin"/>
            </w:r>
            <w:r w:rsidRPr="0087703F">
              <w:rPr>
                <w:b/>
                <w:bCs/>
                <w:sz w:val="20"/>
                <w:szCs w:val="20"/>
              </w:rPr>
              <w:instrText>NUMPAGES</w:instrText>
            </w:r>
            <w:r w:rsidRPr="0087703F">
              <w:rPr>
                <w:b/>
                <w:bCs/>
                <w:sz w:val="20"/>
                <w:szCs w:val="20"/>
              </w:rPr>
              <w:fldChar w:fldCharType="separate"/>
            </w:r>
            <w:r w:rsidR="00FE692C">
              <w:rPr>
                <w:b/>
                <w:bCs/>
                <w:noProof/>
                <w:sz w:val="20"/>
                <w:szCs w:val="20"/>
              </w:rPr>
              <w:t>3</w:t>
            </w:r>
            <w:r w:rsidRPr="0087703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7703F" w:rsidRDefault="008770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3F" w:rsidRDefault="00877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D1" w:rsidRDefault="008461D1" w:rsidP="00450A2D">
      <w:pPr>
        <w:spacing w:after="0" w:line="240" w:lineRule="auto"/>
      </w:pPr>
      <w:r>
        <w:separator/>
      </w:r>
    </w:p>
  </w:footnote>
  <w:footnote w:type="continuationSeparator" w:id="0">
    <w:p w:rsidR="008461D1" w:rsidRDefault="008461D1" w:rsidP="00450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3F" w:rsidRDefault="008770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A2D" w:rsidRDefault="00450A2D">
    <w:pPr>
      <w:pStyle w:val="Nagwek"/>
    </w:pPr>
    <w:r>
      <w:t>ZP-371/16/19 – Dostawa odczynników chemicznych dla Uniwersytetu Humanistyczno-Przyrodniczego im. Jana Długosza w Częstochowie</w:t>
    </w:r>
  </w:p>
  <w:p w:rsidR="00450A2D" w:rsidRDefault="00450A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3F" w:rsidRDefault="008770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2D"/>
    <w:rsid w:val="00450A2D"/>
    <w:rsid w:val="00726276"/>
    <w:rsid w:val="00746B9B"/>
    <w:rsid w:val="008461D1"/>
    <w:rsid w:val="0087703F"/>
    <w:rsid w:val="00A81D7C"/>
    <w:rsid w:val="00AA370B"/>
    <w:rsid w:val="00B174B5"/>
    <w:rsid w:val="00BA6F47"/>
    <w:rsid w:val="00C108A4"/>
    <w:rsid w:val="00C95DEF"/>
    <w:rsid w:val="00D34BDC"/>
    <w:rsid w:val="00FE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29B1"/>
  <w15:chartTrackingRefBased/>
  <w15:docId w15:val="{0B2CFD13-D3E9-47C5-9876-D599F0F5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0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A2D"/>
  </w:style>
  <w:style w:type="paragraph" w:styleId="Stopka">
    <w:name w:val="footer"/>
    <w:basedOn w:val="Normalny"/>
    <w:link w:val="StopkaZnak"/>
    <w:uiPriority w:val="99"/>
    <w:unhideWhenUsed/>
    <w:rsid w:val="00450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A2D"/>
  </w:style>
  <w:style w:type="paragraph" w:styleId="Tekstpodstawowy2">
    <w:name w:val="Body Text 2"/>
    <w:basedOn w:val="Normalny"/>
    <w:link w:val="Tekstpodstawowy2Znak"/>
    <w:rsid w:val="00450A2D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0A2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ezodstpw">
    <w:name w:val="No Spacing"/>
    <w:uiPriority w:val="1"/>
    <w:qFormat/>
    <w:rsid w:val="007262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0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2019-03-13T13:20:00Z</dcterms:created>
  <dcterms:modified xsi:type="dcterms:W3CDTF">2019-03-15T12:58:00Z</dcterms:modified>
</cp:coreProperties>
</file>