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EB20A3" w:rsidRDefault="00EB20A3" w:rsidP="00EB20A3">
      <w:pPr>
        <w:jc w:val="right"/>
        <w:rPr>
          <w:b/>
        </w:rPr>
      </w:pPr>
      <w:r w:rsidRPr="00EB20A3">
        <w:rPr>
          <w:b/>
        </w:rPr>
        <w:t xml:space="preserve">Załącznik nr 3 do SIWZ </w:t>
      </w:r>
    </w:p>
    <w:p w:rsidR="00EB20A3" w:rsidRDefault="00EB20A3" w:rsidP="00EB20A3">
      <w:pPr>
        <w:jc w:val="center"/>
        <w:rPr>
          <w:b/>
        </w:rPr>
      </w:pPr>
    </w:p>
    <w:p w:rsidR="00EB20A3" w:rsidRPr="00EB20A3" w:rsidRDefault="00EB20A3" w:rsidP="00EB20A3">
      <w:pPr>
        <w:jc w:val="center"/>
        <w:rPr>
          <w:b/>
        </w:rPr>
      </w:pPr>
      <w:r w:rsidRPr="00EB20A3">
        <w:rPr>
          <w:b/>
        </w:rPr>
        <w:t>Specyfikacja techniczna</w:t>
      </w:r>
    </w:p>
    <w:p w:rsidR="00EB20A3" w:rsidRDefault="00EB20A3" w:rsidP="00EB20A3">
      <w:pPr>
        <w:rPr>
          <w:b/>
        </w:rPr>
      </w:pPr>
      <w:r w:rsidRPr="00EB20A3">
        <w:rPr>
          <w:b/>
        </w:rPr>
        <w:t xml:space="preserve">Zadanie </w:t>
      </w:r>
      <w:r w:rsidR="00AF6B7B">
        <w:rPr>
          <w:b/>
        </w:rPr>
        <w:t>3</w:t>
      </w:r>
      <w:r w:rsidR="00A93D34">
        <w:rPr>
          <w:b/>
        </w:rPr>
        <w:t xml:space="preserve">: </w:t>
      </w:r>
      <w:r w:rsidR="00AF6B7B">
        <w:rPr>
          <w:b/>
        </w:rPr>
        <w:t>Fotele komputerowe</w:t>
      </w:r>
      <w:r w:rsidR="00A93D34">
        <w:rPr>
          <w:b/>
        </w:rPr>
        <w:t xml:space="preserve"> (1</w:t>
      </w:r>
      <w:r w:rsidR="00AF6B7B">
        <w:rPr>
          <w:b/>
        </w:rPr>
        <w:t>3</w:t>
      </w:r>
      <w:r w:rsidR="00A93D34">
        <w:rPr>
          <w:b/>
        </w:rPr>
        <w:t xml:space="preserve">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B20A3" w:rsidTr="00EB20A3">
        <w:tc>
          <w:tcPr>
            <w:tcW w:w="3114" w:type="dxa"/>
            <w:shd w:val="clear" w:color="auto" w:fill="D9D9D9" w:themeFill="background1" w:themeFillShade="D9"/>
          </w:tcPr>
          <w:p w:rsidR="00EB20A3" w:rsidRPr="00EB20A3" w:rsidRDefault="00EB20A3" w:rsidP="00EB20A3">
            <w:pPr>
              <w:jc w:val="center"/>
              <w:rPr>
                <w:b/>
              </w:rPr>
            </w:pPr>
            <w:r w:rsidRPr="00EB20A3">
              <w:rPr>
                <w:b/>
              </w:rPr>
              <w:t>Produkt</w:t>
            </w:r>
          </w:p>
        </w:tc>
        <w:tc>
          <w:tcPr>
            <w:tcW w:w="5948" w:type="dxa"/>
            <w:shd w:val="clear" w:color="auto" w:fill="D9D9D9" w:themeFill="background1" w:themeFillShade="D9"/>
          </w:tcPr>
          <w:p w:rsidR="00EB20A3" w:rsidRPr="00EB20A3" w:rsidRDefault="00EB20A3" w:rsidP="00EB20A3">
            <w:pPr>
              <w:jc w:val="center"/>
              <w:rPr>
                <w:b/>
              </w:rPr>
            </w:pPr>
            <w:r>
              <w:rPr>
                <w:b/>
              </w:rPr>
              <w:t>Wymagane parametry</w:t>
            </w:r>
          </w:p>
        </w:tc>
      </w:tr>
      <w:tr w:rsidR="00EB20A3" w:rsidTr="00513F21">
        <w:trPr>
          <w:trHeight w:val="2311"/>
        </w:trPr>
        <w:tc>
          <w:tcPr>
            <w:tcW w:w="3114" w:type="dxa"/>
          </w:tcPr>
          <w:p w:rsidR="00EB20A3" w:rsidRPr="00AF6B7B" w:rsidRDefault="00AF6B7B" w:rsidP="00513F21">
            <w:r w:rsidRPr="00AF6B7B">
              <w:t>Fotele komputerowe (13 szt.)</w:t>
            </w:r>
          </w:p>
        </w:tc>
        <w:tc>
          <w:tcPr>
            <w:tcW w:w="5948" w:type="dxa"/>
            <w:vAlign w:val="center"/>
          </w:tcPr>
          <w:p w:rsidR="005A66AE" w:rsidRDefault="005A66AE" w:rsidP="005A66AE">
            <w:pPr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</w:pPr>
            <w:r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Wymiary:</w:t>
            </w:r>
          </w:p>
          <w:p w:rsidR="005A66AE" w:rsidRPr="006E358E" w:rsidRDefault="005A66AE" w:rsidP="005A66AE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Wysokość całkowita</w:t>
            </w:r>
            <w:r w:rsidRPr="006E358E">
              <w:rPr>
                <w:rFonts w:eastAsia="Times New Roman" w:cstheme="minorHAnsi"/>
                <w:lang w:eastAsia="pl-PL"/>
              </w:rPr>
              <w:t>: 108-129 cm</w:t>
            </w:r>
          </w:p>
          <w:p w:rsidR="005A66AE" w:rsidRPr="006E358E" w:rsidRDefault="005A66AE" w:rsidP="005A66AE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Wysokość oparcia</w:t>
            </w:r>
            <w:r w:rsidRPr="006E358E">
              <w:rPr>
                <w:rFonts w:eastAsia="Times New Roman" w:cstheme="minorHAnsi"/>
                <w:lang w:eastAsia="pl-PL"/>
              </w:rPr>
              <w:t>: 60-72 cm</w:t>
            </w:r>
          </w:p>
          <w:p w:rsidR="005A66AE" w:rsidRPr="006E358E" w:rsidRDefault="005A66AE" w:rsidP="005A66AE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Wysokość siedziska</w:t>
            </w:r>
            <w:r w:rsidRPr="006E358E">
              <w:rPr>
                <w:rFonts w:eastAsia="Times New Roman" w:cstheme="minorHAnsi"/>
                <w:lang w:eastAsia="pl-PL"/>
              </w:rPr>
              <w:t>: 48-58 cm</w:t>
            </w:r>
          </w:p>
          <w:p w:rsidR="005A66AE" w:rsidRPr="006E358E" w:rsidRDefault="005A66AE" w:rsidP="005A66AE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Szerokość</w:t>
            </w:r>
            <w:r w:rsidRPr="006E358E">
              <w:rPr>
                <w:rFonts w:eastAsia="Times New Roman" w:cstheme="minorHAnsi"/>
                <w:lang w:eastAsia="pl-PL"/>
              </w:rPr>
              <w:t>: 64-65 cm</w:t>
            </w:r>
          </w:p>
          <w:p w:rsidR="005A66AE" w:rsidRPr="006E358E" w:rsidRDefault="005A66AE" w:rsidP="005A66AE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Szerokość oparcia</w:t>
            </w:r>
            <w:r w:rsidRPr="006E358E">
              <w:rPr>
                <w:rFonts w:eastAsia="Times New Roman" w:cstheme="minorHAnsi"/>
                <w:lang w:eastAsia="pl-PL"/>
              </w:rPr>
              <w:t>: 44-46  cm</w:t>
            </w:r>
          </w:p>
          <w:p w:rsidR="005A66AE" w:rsidRPr="006E358E" w:rsidRDefault="005A66AE" w:rsidP="005A66AE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Szerokość siedziska</w:t>
            </w:r>
            <w:r w:rsidRPr="006E358E">
              <w:rPr>
                <w:rFonts w:eastAsia="Times New Roman" w:cstheme="minorHAnsi"/>
                <w:lang w:eastAsia="pl-PL"/>
              </w:rPr>
              <w:t>: 48-50 cm</w:t>
            </w:r>
          </w:p>
          <w:p w:rsidR="005A66AE" w:rsidRPr="006E358E" w:rsidRDefault="005A66AE" w:rsidP="005A66AE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Głębokość siedziska</w:t>
            </w:r>
            <w:r w:rsidRPr="006E358E">
              <w:rPr>
                <w:rFonts w:eastAsia="Times New Roman" w:cstheme="minorHAnsi"/>
                <w:lang w:eastAsia="pl-PL"/>
              </w:rPr>
              <w:t>: 44-60 cm</w:t>
            </w:r>
          </w:p>
          <w:p w:rsidR="005A66AE" w:rsidRDefault="005A66AE" w:rsidP="005A66AE"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Wysokość podłokietników od ziemi</w:t>
            </w:r>
            <w:r w:rsidRPr="006E358E">
              <w:rPr>
                <w:rFonts w:eastAsia="Times New Roman" w:cstheme="minorHAnsi"/>
                <w:lang w:eastAsia="pl-PL"/>
              </w:rPr>
              <w:t>: 65-75 cm</w:t>
            </w:r>
          </w:p>
          <w:p w:rsidR="005A66AE" w:rsidRDefault="005A66AE" w:rsidP="00AF6B7B"/>
          <w:p w:rsidR="005A66AE" w:rsidRDefault="005A66AE" w:rsidP="00AF6B7B">
            <w:r>
              <w:t>Parametry:</w:t>
            </w:r>
            <w:bookmarkStart w:id="0" w:name="_GoBack"/>
            <w:bookmarkEnd w:id="0"/>
          </w:p>
          <w:p w:rsidR="00AF6B7B" w:rsidRDefault="00AF6B7B" w:rsidP="00AF6B7B">
            <w:r w:rsidRPr="00AF6B7B">
              <w:t>Rodzaj: Obrotowy, na kółkach</w:t>
            </w:r>
            <w:r w:rsidR="00D833F0">
              <w:t xml:space="preserve"> (kółka </w:t>
            </w:r>
            <w:r w:rsidR="00D833F0">
              <w:rPr>
                <w:rFonts w:cstheme="minorHAnsi"/>
              </w:rPr>
              <w:t>Ø</w:t>
            </w:r>
            <w:r w:rsidR="00D833F0">
              <w:t xml:space="preserve"> 50 mm, do miękkich powierzchni, samohamowne</w:t>
            </w:r>
            <w:r w:rsidR="005A66AE">
              <w:t>)</w:t>
            </w:r>
          </w:p>
          <w:p w:rsidR="00D833F0" w:rsidRPr="00AF6B7B" w:rsidRDefault="00D833F0" w:rsidP="00AF6B7B">
            <w:r>
              <w:t>Podstawa: pięcioramienna, samohamowna</w:t>
            </w:r>
          </w:p>
          <w:p w:rsidR="00AF6B7B" w:rsidRPr="00AF6B7B" w:rsidRDefault="00AF6B7B" w:rsidP="00AF6B7B">
            <w:r w:rsidRPr="00AF6B7B">
              <w:t xml:space="preserve">Oparcie: Materiał: siatka z materiałem lub ekoskórą, </w:t>
            </w:r>
          </w:p>
          <w:p w:rsidR="00AF6B7B" w:rsidRPr="00AF6B7B" w:rsidRDefault="00AF6B7B" w:rsidP="00AF6B7B">
            <w:r w:rsidRPr="00AF6B7B">
              <w:t xml:space="preserve">mechanizm </w:t>
            </w:r>
            <w:proofErr w:type="spellStart"/>
            <w:r w:rsidRPr="00AF6B7B">
              <w:t>Tilt</w:t>
            </w:r>
            <w:proofErr w:type="spellEnd"/>
            <w:r w:rsidR="00D833F0">
              <w:t>, podparcie lędźwi regulowane na wysokość</w:t>
            </w:r>
          </w:p>
          <w:p w:rsidR="00D833F0" w:rsidRDefault="00AF6B7B" w:rsidP="00AF6B7B">
            <w:r w:rsidRPr="00AF6B7B">
              <w:t>Siedzisko: Materiał: oddychająca tkanina membranowa, płynnie regulowana wysokość siedziska za pomocą podnośnika</w:t>
            </w:r>
          </w:p>
          <w:p w:rsidR="00AF6B7B" w:rsidRPr="00AF6B7B" w:rsidRDefault="00AF6B7B" w:rsidP="00AF6B7B">
            <w:r w:rsidRPr="00AF6B7B">
              <w:t>pneumatycznego</w:t>
            </w:r>
          </w:p>
          <w:p w:rsidR="00AF6B7B" w:rsidRPr="00AF6B7B" w:rsidRDefault="00AF6B7B" w:rsidP="00AF6B7B">
            <w:r w:rsidRPr="00AF6B7B">
              <w:t>Podłokietniki: O stałej wysokości</w:t>
            </w:r>
            <w:r w:rsidR="00D833F0">
              <w:t>, materiał: tworzywo sztuczne</w:t>
            </w:r>
          </w:p>
          <w:p w:rsidR="00EB20A3" w:rsidRPr="00EB20A3" w:rsidRDefault="00AF6B7B" w:rsidP="00AF6B7B">
            <w:r w:rsidRPr="00AF6B7B">
              <w:t>Kolor:</w:t>
            </w:r>
            <w:r w:rsidRPr="00AF6B7B">
              <w:rPr>
                <w:rFonts w:cs="Lato"/>
                <w:color w:val="1A1A1A"/>
              </w:rPr>
              <w:t xml:space="preserve"> Czarny lub ciemnoszary</w:t>
            </w:r>
          </w:p>
        </w:tc>
      </w:tr>
    </w:tbl>
    <w:p w:rsidR="00EB20A3" w:rsidRPr="00EB20A3" w:rsidRDefault="00EB20A3">
      <w:pPr>
        <w:rPr>
          <w:b/>
        </w:rPr>
      </w:pPr>
    </w:p>
    <w:p w:rsidR="00EB20A3" w:rsidRDefault="00EB20A3"/>
    <w:sectPr w:rsidR="00EB20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5EB" w:rsidRDefault="00E255EB" w:rsidP="00EB20A3">
      <w:pPr>
        <w:spacing w:after="0" w:line="240" w:lineRule="auto"/>
      </w:pPr>
      <w:r>
        <w:separator/>
      </w:r>
    </w:p>
  </w:endnote>
  <w:endnote w:type="continuationSeparator" w:id="0">
    <w:p w:rsidR="00E255EB" w:rsidRDefault="00E255EB" w:rsidP="00EB2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ans-serif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5EB" w:rsidRDefault="00E255EB" w:rsidP="00EB20A3">
      <w:pPr>
        <w:spacing w:after="0" w:line="240" w:lineRule="auto"/>
      </w:pPr>
      <w:r>
        <w:separator/>
      </w:r>
    </w:p>
  </w:footnote>
  <w:footnote w:type="continuationSeparator" w:id="0">
    <w:p w:rsidR="00E255EB" w:rsidRDefault="00E255EB" w:rsidP="00EB2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0A3" w:rsidRPr="00EB20A3" w:rsidRDefault="00EB20A3">
    <w:pPr>
      <w:pStyle w:val="Nagwek"/>
      <w:pBdr>
        <w:bottom w:val="single" w:sz="6" w:space="1" w:color="auto"/>
      </w:pBdr>
      <w:rPr>
        <w:sz w:val="18"/>
        <w:szCs w:val="18"/>
      </w:rPr>
    </w:pPr>
    <w:r w:rsidRPr="00EB20A3">
      <w:rPr>
        <w:sz w:val="18"/>
        <w:szCs w:val="18"/>
      </w:rPr>
      <w:t>ZP-371/86/19 Dostawa mebli dla Uniwersytetu Humanistyczno-Przyrodniczego im. Jana Długosza w Częstochowie</w:t>
    </w:r>
  </w:p>
  <w:p w:rsidR="00EB20A3" w:rsidRDefault="00EB20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A3"/>
    <w:rsid w:val="001B3EAF"/>
    <w:rsid w:val="002853D3"/>
    <w:rsid w:val="00513F21"/>
    <w:rsid w:val="00536079"/>
    <w:rsid w:val="005A66AE"/>
    <w:rsid w:val="005B3B7A"/>
    <w:rsid w:val="00A93D34"/>
    <w:rsid w:val="00AF6B7B"/>
    <w:rsid w:val="00D34BDC"/>
    <w:rsid w:val="00D75D7F"/>
    <w:rsid w:val="00D833F0"/>
    <w:rsid w:val="00E255EB"/>
    <w:rsid w:val="00EB20A3"/>
    <w:rsid w:val="00E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1FF2"/>
  <w15:chartTrackingRefBased/>
  <w15:docId w15:val="{4DE18D0F-358F-4421-A06E-4D4DE2B2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0A3"/>
  </w:style>
  <w:style w:type="paragraph" w:styleId="Stopka">
    <w:name w:val="footer"/>
    <w:basedOn w:val="Normalny"/>
    <w:link w:val="StopkaZnak"/>
    <w:uiPriority w:val="99"/>
    <w:unhideWhenUsed/>
    <w:rsid w:val="00EB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0A3"/>
  </w:style>
  <w:style w:type="table" w:styleId="Tabela-Siatka">
    <w:name w:val="Table Grid"/>
    <w:basedOn w:val="Standardowy"/>
    <w:uiPriority w:val="39"/>
    <w:rsid w:val="00EB2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8</cp:revision>
  <dcterms:created xsi:type="dcterms:W3CDTF">2019-10-02T12:23:00Z</dcterms:created>
  <dcterms:modified xsi:type="dcterms:W3CDTF">2019-10-02T13:11:00Z</dcterms:modified>
</cp:coreProperties>
</file>