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BDC" w:rsidRPr="00B97D5A" w:rsidRDefault="001D1D4B" w:rsidP="006B4CFB">
      <w:pPr>
        <w:jc w:val="right"/>
        <w:rPr>
          <w:rFonts w:cstheme="minorHAnsi"/>
        </w:rPr>
      </w:pPr>
      <w:r>
        <w:rPr>
          <w:rFonts w:cstheme="minorHAnsi"/>
        </w:rPr>
        <w:t>Częstochowa, 08</w:t>
      </w:r>
      <w:bookmarkStart w:id="0" w:name="_GoBack"/>
      <w:bookmarkEnd w:id="0"/>
      <w:r w:rsidR="006B4CFB" w:rsidRPr="00B97D5A">
        <w:rPr>
          <w:rFonts w:cstheme="minorHAnsi"/>
        </w:rPr>
        <w:t>.11.2019 r.</w:t>
      </w:r>
    </w:p>
    <w:p w:rsidR="006B4CFB" w:rsidRPr="00B97D5A" w:rsidRDefault="006B4CFB">
      <w:pPr>
        <w:rPr>
          <w:rFonts w:cstheme="minorHAnsi"/>
        </w:rPr>
      </w:pPr>
      <w:r w:rsidRPr="00B97D5A">
        <w:rPr>
          <w:rFonts w:cstheme="minorHAnsi"/>
        </w:rPr>
        <w:t>ZP-371/99/19</w:t>
      </w:r>
    </w:p>
    <w:p w:rsidR="006F613B" w:rsidRPr="00B97D5A" w:rsidRDefault="006F613B" w:rsidP="006F613B">
      <w:pPr>
        <w:jc w:val="center"/>
        <w:rPr>
          <w:rFonts w:cstheme="minorHAnsi"/>
        </w:rPr>
      </w:pPr>
    </w:p>
    <w:p w:rsidR="006F613B" w:rsidRPr="00B97D5A" w:rsidRDefault="006F613B" w:rsidP="006F613B">
      <w:pPr>
        <w:spacing w:line="276" w:lineRule="auto"/>
        <w:jc w:val="center"/>
        <w:rPr>
          <w:rFonts w:cstheme="minorHAnsi"/>
          <w:b/>
        </w:rPr>
      </w:pPr>
      <w:r w:rsidRPr="00B97D5A">
        <w:rPr>
          <w:rFonts w:cstheme="minorHAnsi"/>
          <w:b/>
        </w:rPr>
        <w:t>ODPOWIEDZI NA PYTANIA DO SIWZ                                                                                                                        ORAZ ZMIANA SPECYFIKACJI ISTOTNYCH WARUNKÓW ZAMÓWIENIA</w:t>
      </w:r>
    </w:p>
    <w:p w:rsidR="006F613B" w:rsidRPr="00B97D5A" w:rsidRDefault="006F613B" w:rsidP="006F613B">
      <w:pPr>
        <w:spacing w:line="276" w:lineRule="auto"/>
        <w:jc w:val="center"/>
        <w:rPr>
          <w:rFonts w:cstheme="minorHAnsi"/>
        </w:rPr>
      </w:pPr>
      <w:r w:rsidRPr="00B97D5A">
        <w:rPr>
          <w:rFonts w:cstheme="minorHAnsi"/>
        </w:rPr>
        <w:t xml:space="preserve">W POSTĘPOWANIU PRZETARGOWYM PROWADZONYM PN. </w:t>
      </w:r>
    </w:p>
    <w:p w:rsidR="006F613B" w:rsidRPr="00B97D5A" w:rsidRDefault="006F613B" w:rsidP="006F613B">
      <w:pPr>
        <w:spacing w:line="276" w:lineRule="auto"/>
        <w:jc w:val="center"/>
        <w:rPr>
          <w:rFonts w:cstheme="minorHAnsi"/>
          <w:b/>
        </w:rPr>
      </w:pPr>
      <w:r w:rsidRPr="00B97D5A">
        <w:rPr>
          <w:rFonts w:cstheme="minorHAnsi"/>
          <w:b/>
        </w:rPr>
        <w:t xml:space="preserve">DOSTAWA SPRZĘTU MEDYCZNEGO DLA UNIWERSYTETU HUMANISTYCZNO-PRZYRODNICZEGO IM. JANA DŁUGOSZA W CZĘSTOCHOWIE </w:t>
      </w:r>
    </w:p>
    <w:p w:rsidR="006B4CFB" w:rsidRPr="00B97D5A" w:rsidRDefault="006B4CFB" w:rsidP="006F613B">
      <w:pPr>
        <w:pStyle w:val="Bezodstpw"/>
        <w:spacing w:line="276" w:lineRule="auto"/>
        <w:rPr>
          <w:rFonts w:cstheme="minorHAnsi"/>
        </w:rPr>
      </w:pPr>
    </w:p>
    <w:p w:rsidR="006B4CFB" w:rsidRPr="00B97D5A" w:rsidRDefault="006B4CFB" w:rsidP="006B4CFB">
      <w:pPr>
        <w:pStyle w:val="Bezodstpw"/>
        <w:spacing w:line="276" w:lineRule="auto"/>
        <w:ind w:firstLine="708"/>
        <w:jc w:val="both"/>
        <w:rPr>
          <w:rFonts w:cstheme="minorHAnsi"/>
        </w:rPr>
      </w:pPr>
      <w:r w:rsidRPr="00B97D5A">
        <w:rPr>
          <w:rFonts w:cstheme="minorHAnsi"/>
        </w:rPr>
        <w:t>Zamawiający – Uniwersytet Humanistyczno-Przyrodniczy im. Jana Długosza w Częstochowie informuje, że wpłynęły następujące pytania Wykonawcy dotyczące treści Specyfikacji Istotnych Warunków Zamówienia (SIWZ):</w:t>
      </w:r>
    </w:p>
    <w:p w:rsidR="006B4CFB" w:rsidRPr="00B97D5A" w:rsidRDefault="006B4CFB">
      <w:pPr>
        <w:rPr>
          <w:rFonts w:cstheme="minorHAnsi"/>
        </w:rPr>
      </w:pPr>
    </w:p>
    <w:p w:rsidR="006F613B" w:rsidRPr="00B97D5A" w:rsidRDefault="006F613B">
      <w:pPr>
        <w:rPr>
          <w:rFonts w:cstheme="minorHAnsi"/>
        </w:rPr>
      </w:pPr>
      <w:r w:rsidRPr="00B97D5A">
        <w:rPr>
          <w:rFonts w:cstheme="minorHAnsi"/>
        </w:rPr>
        <w:t>Pytanie 1:</w:t>
      </w:r>
    </w:p>
    <w:p w:rsidR="006F613B" w:rsidRDefault="006F613B" w:rsidP="00931CAD">
      <w:pPr>
        <w:spacing w:after="0" w:line="240" w:lineRule="auto"/>
        <w:rPr>
          <w:rFonts w:eastAsia="Times New Roman" w:cstheme="minorHAnsi"/>
          <w:lang w:eastAsia="pl-PL"/>
        </w:rPr>
      </w:pPr>
      <w:r w:rsidRPr="00B97D5A">
        <w:rPr>
          <w:rFonts w:eastAsia="Times New Roman" w:cstheme="minorHAnsi"/>
          <w:lang w:eastAsia="pl-PL"/>
        </w:rPr>
        <w:t>Czy zamawiający wymaga zaoferowania lekkiej oraz przenośnej przystawki do oznaczania mleczanów we krwi, tego samego producenta co analizator?</w:t>
      </w:r>
    </w:p>
    <w:p w:rsidR="00931CAD" w:rsidRPr="00931CAD" w:rsidRDefault="00931CAD" w:rsidP="00931CAD">
      <w:pPr>
        <w:spacing w:after="0" w:line="240" w:lineRule="auto"/>
        <w:rPr>
          <w:rFonts w:eastAsia="Times New Roman" w:cstheme="minorHAnsi"/>
          <w:lang w:eastAsia="pl-PL"/>
        </w:rPr>
      </w:pPr>
    </w:p>
    <w:p w:rsidR="006F613B" w:rsidRPr="00B97D5A" w:rsidRDefault="006F613B" w:rsidP="006F613B">
      <w:pPr>
        <w:rPr>
          <w:rFonts w:cstheme="minorHAnsi"/>
        </w:rPr>
      </w:pPr>
      <w:r w:rsidRPr="00B97D5A">
        <w:rPr>
          <w:rFonts w:cstheme="minorHAnsi"/>
        </w:rPr>
        <w:t>Odpowiedź 1:</w:t>
      </w:r>
    </w:p>
    <w:p w:rsidR="00C90110" w:rsidRDefault="006F613B" w:rsidP="006F613B">
      <w:pPr>
        <w:rPr>
          <w:rFonts w:cstheme="minorHAnsi"/>
        </w:rPr>
      </w:pPr>
      <w:r w:rsidRPr="00B97D5A">
        <w:rPr>
          <w:rFonts w:cstheme="minorHAnsi"/>
        </w:rPr>
        <w:t xml:space="preserve"> Zamawiający </w:t>
      </w:r>
      <w:r w:rsidR="00C90110">
        <w:rPr>
          <w:rFonts w:cstheme="minorHAnsi"/>
        </w:rPr>
        <w:t>nie wymaga</w:t>
      </w:r>
      <w:r w:rsidRPr="00B97D5A">
        <w:rPr>
          <w:rFonts w:cstheme="minorHAnsi"/>
        </w:rPr>
        <w:t xml:space="preserve"> przystawki d</w:t>
      </w:r>
      <w:r w:rsidR="00C90110">
        <w:rPr>
          <w:rFonts w:cstheme="minorHAnsi"/>
        </w:rPr>
        <w:t>o oznaczania mleczanów we krwi.</w:t>
      </w:r>
    </w:p>
    <w:p w:rsidR="006F613B" w:rsidRPr="00B97D5A" w:rsidRDefault="006F613B" w:rsidP="006F613B">
      <w:pPr>
        <w:rPr>
          <w:rFonts w:cstheme="minorHAnsi"/>
        </w:rPr>
      </w:pPr>
      <w:r w:rsidRPr="00B97D5A">
        <w:rPr>
          <w:rFonts w:cstheme="minorHAnsi"/>
        </w:rPr>
        <w:t>Pytanie 2:</w:t>
      </w:r>
    </w:p>
    <w:p w:rsidR="00CD52C4" w:rsidRPr="00931CAD" w:rsidRDefault="00CD52C4" w:rsidP="00CD52C4">
      <w:pPr>
        <w:pStyle w:val="Bezodstpw"/>
        <w:rPr>
          <w:rFonts w:cstheme="minorHAnsi"/>
        </w:rPr>
      </w:pPr>
      <w:r w:rsidRPr="00931CAD">
        <w:rPr>
          <w:rFonts w:cstheme="minorHAnsi"/>
        </w:rPr>
        <w:t xml:space="preserve">Dotyczy:  projekt umowy – Gwarancja  § 4. </w:t>
      </w:r>
    </w:p>
    <w:p w:rsidR="00CD52C4" w:rsidRPr="00931CAD" w:rsidRDefault="00CD52C4" w:rsidP="00CD52C4">
      <w:pPr>
        <w:pStyle w:val="Bezodstpw"/>
        <w:rPr>
          <w:rFonts w:cstheme="minorHAnsi"/>
        </w:rPr>
      </w:pPr>
      <w:r w:rsidRPr="00931CAD">
        <w:rPr>
          <w:rFonts w:cstheme="minorHAnsi"/>
        </w:rPr>
        <w:t>Zwracamy się z prośbą o zmianę zapisu pkt. 9 z:</w:t>
      </w:r>
    </w:p>
    <w:p w:rsidR="00CD52C4" w:rsidRPr="00931CAD" w:rsidRDefault="00CD52C4" w:rsidP="00CD52C4">
      <w:pPr>
        <w:pStyle w:val="Bezodstpw"/>
        <w:rPr>
          <w:rFonts w:cstheme="minorHAnsi"/>
          <w:iCs/>
        </w:rPr>
      </w:pPr>
      <w:r w:rsidRPr="00931CAD">
        <w:rPr>
          <w:rFonts w:cstheme="minorHAnsi"/>
          <w:iCs/>
        </w:rPr>
        <w:t xml:space="preserve">Wykonawca zobowiązuje się do wymiany wadliwego urządzenia na wolny od wad po bezskutecznych </w:t>
      </w:r>
      <w:r w:rsidRPr="00931CAD">
        <w:rPr>
          <w:rFonts w:cstheme="minorHAnsi"/>
          <w:b/>
          <w:bCs/>
          <w:iCs/>
        </w:rPr>
        <w:t>dwóch</w:t>
      </w:r>
      <w:r w:rsidRPr="00931CAD">
        <w:rPr>
          <w:rFonts w:cstheme="minorHAnsi"/>
          <w:iCs/>
        </w:rPr>
        <w:t xml:space="preserve"> naprawach gwarancyjnych tej samej wady.</w:t>
      </w:r>
    </w:p>
    <w:p w:rsidR="00CD52C4" w:rsidRPr="00931CAD" w:rsidRDefault="00CD52C4" w:rsidP="00CD52C4">
      <w:pPr>
        <w:pStyle w:val="Bezodstpw"/>
        <w:rPr>
          <w:rFonts w:cstheme="minorHAnsi"/>
        </w:rPr>
      </w:pPr>
      <w:r w:rsidRPr="00931CAD">
        <w:rPr>
          <w:rFonts w:cstheme="minorHAnsi"/>
        </w:rPr>
        <w:t xml:space="preserve">na </w:t>
      </w:r>
    </w:p>
    <w:p w:rsidR="00CD52C4" w:rsidRPr="00931CAD" w:rsidRDefault="00CD52C4" w:rsidP="00CD52C4">
      <w:pPr>
        <w:pStyle w:val="Bezodstpw"/>
        <w:rPr>
          <w:rFonts w:cstheme="minorHAnsi"/>
          <w:iCs/>
        </w:rPr>
      </w:pPr>
      <w:r w:rsidRPr="00931CAD">
        <w:rPr>
          <w:rFonts w:cstheme="minorHAnsi"/>
          <w:iCs/>
        </w:rPr>
        <w:t xml:space="preserve">Wykonawca zobowiązuje się do wymiany wadliwego urządzenia na wolny od wad po bezskutecznych </w:t>
      </w:r>
      <w:r w:rsidRPr="00931CAD">
        <w:rPr>
          <w:rFonts w:cstheme="minorHAnsi"/>
          <w:b/>
          <w:bCs/>
          <w:iCs/>
        </w:rPr>
        <w:t>trzech</w:t>
      </w:r>
      <w:r w:rsidRPr="00931CAD">
        <w:rPr>
          <w:rFonts w:cstheme="minorHAnsi"/>
          <w:iCs/>
        </w:rPr>
        <w:t xml:space="preserve"> naprawach gwarancyjnych tej samej wady.</w:t>
      </w:r>
    </w:p>
    <w:p w:rsidR="00CD52C4" w:rsidRPr="00931CAD" w:rsidRDefault="00CD52C4" w:rsidP="00CD52C4">
      <w:pPr>
        <w:pStyle w:val="Bezodstpw"/>
        <w:rPr>
          <w:rFonts w:cstheme="minorHAnsi"/>
        </w:rPr>
      </w:pPr>
    </w:p>
    <w:p w:rsidR="00CD52C4" w:rsidRPr="00931CAD" w:rsidRDefault="00CD52C4" w:rsidP="00CD52C4">
      <w:pPr>
        <w:pStyle w:val="Bezodstpw"/>
        <w:rPr>
          <w:rFonts w:cstheme="minorHAnsi"/>
        </w:rPr>
      </w:pPr>
      <w:r w:rsidRPr="00931CAD">
        <w:rPr>
          <w:rFonts w:cstheme="minorHAnsi"/>
        </w:rPr>
        <w:t>Odpowiedź 2:</w:t>
      </w:r>
    </w:p>
    <w:p w:rsidR="00CD52C4" w:rsidRPr="00931CAD" w:rsidRDefault="00CD52C4" w:rsidP="00CD52C4">
      <w:pPr>
        <w:pStyle w:val="Bezodstpw"/>
        <w:rPr>
          <w:rFonts w:cstheme="minorHAnsi"/>
          <w:iCs/>
        </w:rPr>
      </w:pPr>
      <w:r w:rsidRPr="00931CAD">
        <w:rPr>
          <w:rFonts w:cstheme="minorHAnsi"/>
        </w:rPr>
        <w:t>Zam</w:t>
      </w:r>
      <w:r w:rsidR="00B97D5A" w:rsidRPr="00931CAD">
        <w:rPr>
          <w:rFonts w:cstheme="minorHAnsi"/>
        </w:rPr>
        <w:t>a</w:t>
      </w:r>
      <w:r w:rsidRPr="00931CAD">
        <w:rPr>
          <w:rFonts w:cstheme="minorHAnsi"/>
        </w:rPr>
        <w:t>wiający zgadza się na zmianę zapisu</w:t>
      </w:r>
      <w:r w:rsidR="00B97D5A" w:rsidRPr="00931CAD">
        <w:rPr>
          <w:rFonts w:cstheme="minorHAnsi"/>
        </w:rPr>
        <w:t xml:space="preserve">. </w:t>
      </w:r>
      <w:r w:rsidRPr="00931CAD">
        <w:rPr>
          <w:rFonts w:cstheme="minorHAnsi"/>
        </w:rPr>
        <w:t xml:space="preserve"> § </w:t>
      </w:r>
      <w:r w:rsidR="008A6BCE">
        <w:rPr>
          <w:rFonts w:cstheme="minorHAnsi"/>
        </w:rPr>
        <w:t>5</w:t>
      </w:r>
      <w:r w:rsidR="00B97D5A" w:rsidRPr="00931CAD">
        <w:rPr>
          <w:rFonts w:cstheme="minorHAnsi"/>
        </w:rPr>
        <w:t xml:space="preserve"> pkt 9 projektu umowy otrzymuje brzmienie:</w:t>
      </w:r>
      <w:r w:rsidRPr="00931CAD">
        <w:rPr>
          <w:rFonts w:cstheme="minorHAnsi"/>
        </w:rPr>
        <w:t xml:space="preserve"> </w:t>
      </w:r>
      <w:r w:rsidR="00B97D5A" w:rsidRPr="00931CAD">
        <w:rPr>
          <w:rFonts w:cstheme="minorHAnsi"/>
        </w:rPr>
        <w:t>„</w:t>
      </w:r>
      <w:r w:rsidR="00B97D5A" w:rsidRPr="00931CAD">
        <w:rPr>
          <w:rFonts w:cstheme="minorHAnsi"/>
          <w:iCs/>
        </w:rPr>
        <w:t xml:space="preserve">Wykonawca zobowiązuje się do wymiany wadliwego urządzenia na wolny od wad po bezskutecznych </w:t>
      </w:r>
      <w:r w:rsidR="00B97D5A" w:rsidRPr="00931CAD">
        <w:rPr>
          <w:rFonts w:cstheme="minorHAnsi"/>
          <w:b/>
          <w:bCs/>
          <w:iCs/>
        </w:rPr>
        <w:t>trzech</w:t>
      </w:r>
      <w:r w:rsidR="00B97D5A" w:rsidRPr="00931CAD">
        <w:rPr>
          <w:rFonts w:cstheme="minorHAnsi"/>
          <w:iCs/>
        </w:rPr>
        <w:t xml:space="preserve"> naprawach gwarancyjnych tej samej wady”</w:t>
      </w:r>
    </w:p>
    <w:p w:rsidR="00B97D5A" w:rsidRPr="00931CAD" w:rsidRDefault="00B97D5A" w:rsidP="00CD52C4">
      <w:pPr>
        <w:pStyle w:val="Bezodstpw"/>
        <w:rPr>
          <w:rFonts w:cstheme="minorHAnsi"/>
          <w:iCs/>
        </w:rPr>
      </w:pPr>
    </w:p>
    <w:p w:rsidR="00B97D5A" w:rsidRPr="00931CAD" w:rsidRDefault="00B97D5A" w:rsidP="00CD52C4">
      <w:pPr>
        <w:pStyle w:val="Bezodstpw"/>
        <w:rPr>
          <w:rFonts w:cstheme="minorHAnsi"/>
          <w:iCs/>
        </w:rPr>
      </w:pPr>
      <w:r w:rsidRPr="00931CAD">
        <w:rPr>
          <w:rFonts w:cstheme="minorHAnsi"/>
          <w:iCs/>
        </w:rPr>
        <w:t>Pytanie 3:</w:t>
      </w:r>
    </w:p>
    <w:p w:rsidR="00CD52C4" w:rsidRPr="00B97D5A" w:rsidRDefault="00CD52C4" w:rsidP="00CD52C4">
      <w:pPr>
        <w:pStyle w:val="Bezodstpw"/>
        <w:rPr>
          <w:rFonts w:cstheme="minorHAnsi"/>
        </w:rPr>
      </w:pPr>
      <w:r w:rsidRPr="00B97D5A">
        <w:rPr>
          <w:rFonts w:cstheme="minorHAnsi"/>
        </w:rPr>
        <w:t xml:space="preserve">Dotyczy  projekt umowy – Kary umowne  § 6. </w:t>
      </w:r>
    </w:p>
    <w:p w:rsidR="00CD52C4" w:rsidRPr="00B97D5A" w:rsidRDefault="00CD52C4" w:rsidP="00CD52C4">
      <w:pPr>
        <w:pStyle w:val="Bezodstpw"/>
        <w:numPr>
          <w:ilvl w:val="0"/>
          <w:numId w:val="1"/>
        </w:numPr>
        <w:ind w:left="0"/>
        <w:rPr>
          <w:rFonts w:cstheme="minorHAnsi"/>
        </w:rPr>
      </w:pPr>
      <w:r w:rsidRPr="00B97D5A">
        <w:rPr>
          <w:rFonts w:cstheme="minorHAnsi"/>
        </w:rPr>
        <w:t xml:space="preserve">Zwracamy się z prośbą o zmniejszenie kary umownej z tytułu opóźnienia w przekazaniu przedmiotu umowy do 0,1% wartości wynagrodzenia brutto za każdy rozpoczęty dzień opóźnienia. </w:t>
      </w:r>
    </w:p>
    <w:p w:rsidR="00CD52C4" w:rsidRPr="00B97D5A" w:rsidRDefault="00CD52C4" w:rsidP="00CD52C4">
      <w:pPr>
        <w:pStyle w:val="Bezodstpw"/>
        <w:numPr>
          <w:ilvl w:val="0"/>
          <w:numId w:val="1"/>
        </w:numPr>
        <w:ind w:left="0"/>
        <w:rPr>
          <w:rFonts w:cstheme="minorHAnsi"/>
        </w:rPr>
      </w:pPr>
      <w:r w:rsidRPr="00B97D5A">
        <w:rPr>
          <w:rFonts w:cstheme="minorHAnsi"/>
        </w:rPr>
        <w:t xml:space="preserve">Zwracamy się z prośbą o zmniejszenie kary umownej z tytułu opóźnienia w usunięciu wad i usterek w okresie gwarancji do 0,1% wartości wynagrodzenia brutto za każdy rozpoczęty dzień opóźnienia. </w:t>
      </w:r>
    </w:p>
    <w:p w:rsidR="00CD52C4" w:rsidRPr="00B97D5A" w:rsidRDefault="00CD52C4" w:rsidP="00CD52C4">
      <w:pPr>
        <w:pStyle w:val="Bezodstpw"/>
        <w:numPr>
          <w:ilvl w:val="0"/>
          <w:numId w:val="1"/>
        </w:numPr>
        <w:ind w:left="0"/>
        <w:rPr>
          <w:rFonts w:cstheme="minorHAnsi"/>
        </w:rPr>
      </w:pPr>
      <w:r w:rsidRPr="00B97D5A">
        <w:rPr>
          <w:rFonts w:cstheme="minorHAnsi"/>
        </w:rPr>
        <w:t>Zwracamy się z prośbą o zmniejszenie kary umownej z tytułu rozwiązania umowy z przyczyn leżących po stronie Wykonawcy  do 10% wartości całkowitego wynagrodzenia brutto.</w:t>
      </w:r>
    </w:p>
    <w:p w:rsidR="00CD52C4" w:rsidRPr="00B97D5A" w:rsidRDefault="00CD52C4" w:rsidP="00CD52C4">
      <w:pPr>
        <w:pStyle w:val="Bezodstpw"/>
        <w:ind w:left="60"/>
        <w:rPr>
          <w:rFonts w:cstheme="minorHAnsi"/>
        </w:rPr>
      </w:pPr>
    </w:p>
    <w:p w:rsidR="00CD52C4" w:rsidRPr="00B97D5A" w:rsidRDefault="00CD52C4" w:rsidP="00CD52C4">
      <w:pPr>
        <w:pStyle w:val="Bezodstpw"/>
        <w:ind w:left="60"/>
        <w:rPr>
          <w:rFonts w:cstheme="minorHAnsi"/>
        </w:rPr>
      </w:pPr>
    </w:p>
    <w:p w:rsidR="006F613B" w:rsidRPr="00B97D5A" w:rsidRDefault="00B97D5A" w:rsidP="006F613B">
      <w:pPr>
        <w:rPr>
          <w:rFonts w:cstheme="minorHAnsi"/>
        </w:rPr>
      </w:pPr>
      <w:r w:rsidRPr="00B97D5A">
        <w:rPr>
          <w:rFonts w:cstheme="minorHAnsi"/>
        </w:rPr>
        <w:lastRenderedPageBreak/>
        <w:t>Odpowiedź 3:</w:t>
      </w:r>
    </w:p>
    <w:p w:rsidR="00B97D5A" w:rsidRPr="00B97D5A" w:rsidRDefault="00B97D5A" w:rsidP="00B97D5A">
      <w:pPr>
        <w:rPr>
          <w:rFonts w:cstheme="minorHAnsi"/>
        </w:rPr>
      </w:pPr>
      <w:r w:rsidRPr="00B97D5A">
        <w:rPr>
          <w:rFonts w:cstheme="minorHAnsi"/>
        </w:rPr>
        <w:t>Zamawiający zg</w:t>
      </w:r>
      <w:r w:rsidR="008A6BCE">
        <w:rPr>
          <w:rFonts w:cstheme="minorHAnsi"/>
        </w:rPr>
        <w:t xml:space="preserve">adza się na zmianę zapisu.  § 7 </w:t>
      </w:r>
      <w:r w:rsidRPr="00B97D5A">
        <w:rPr>
          <w:rFonts w:cstheme="minorHAnsi"/>
        </w:rPr>
        <w:t>pkt projektu umowy otrzymuje brzmienie:</w:t>
      </w:r>
    </w:p>
    <w:p w:rsidR="00B97D5A" w:rsidRPr="00B97D5A" w:rsidRDefault="00B97D5A" w:rsidP="00B97D5A">
      <w:pPr>
        <w:pStyle w:val="Tekstpodstawowywcity2"/>
        <w:widowControl/>
        <w:numPr>
          <w:ilvl w:val="0"/>
          <w:numId w:val="2"/>
        </w:numPr>
        <w:tabs>
          <w:tab w:val="clear" w:pos="283"/>
          <w:tab w:val="num" w:pos="360"/>
          <w:tab w:val="num" w:pos="426"/>
        </w:tabs>
        <w:suppressAutoHyphens w:val="0"/>
        <w:spacing w:line="240" w:lineRule="auto"/>
        <w:ind w:left="360" w:hanging="360"/>
        <w:rPr>
          <w:rFonts w:asciiTheme="minorHAnsi" w:hAnsiTheme="minorHAnsi" w:cstheme="minorHAnsi"/>
          <w:i w:val="0"/>
          <w:sz w:val="22"/>
          <w:szCs w:val="22"/>
        </w:rPr>
      </w:pPr>
      <w:r w:rsidRPr="00B97D5A">
        <w:rPr>
          <w:rFonts w:asciiTheme="minorHAnsi" w:hAnsiTheme="minorHAnsi" w:cstheme="minorHAnsi"/>
          <w:i w:val="0"/>
          <w:sz w:val="22"/>
          <w:szCs w:val="22"/>
        </w:rPr>
        <w:t>W razie wystąpienia opóźnienia w przekazaniu przedmiotu umowy Wykonawca zapłaci Zamawiającemu karę umowną w wysokości 0,1 % wartości wynagrodzenia brutto przysługującego za sprzęt niedostarczony w terminie, za każdy rozpoczęty dzień opóźnienia, chyba że opóźnienie nastąpiło na skutek działań Zamawiającego. Wysokość kary umownej z tytułu opóźnienia w przekazaniu przedmiotu umowy nie przekroczy 20% całkowitego wynagrodzenia umownego brutto.</w:t>
      </w:r>
    </w:p>
    <w:p w:rsidR="00B97D5A" w:rsidRPr="00B97D5A" w:rsidRDefault="00B97D5A" w:rsidP="00B97D5A">
      <w:pPr>
        <w:pStyle w:val="Tekstpodstawowywcity2"/>
        <w:widowControl/>
        <w:numPr>
          <w:ilvl w:val="0"/>
          <w:numId w:val="2"/>
        </w:numPr>
        <w:tabs>
          <w:tab w:val="clear" w:pos="283"/>
          <w:tab w:val="num" w:pos="360"/>
          <w:tab w:val="num" w:pos="426"/>
        </w:tabs>
        <w:suppressAutoHyphens w:val="0"/>
        <w:spacing w:line="240" w:lineRule="auto"/>
        <w:ind w:left="360" w:hanging="360"/>
        <w:rPr>
          <w:rFonts w:asciiTheme="minorHAnsi" w:hAnsiTheme="minorHAnsi" w:cstheme="minorHAnsi"/>
          <w:i w:val="0"/>
          <w:sz w:val="22"/>
          <w:szCs w:val="22"/>
        </w:rPr>
      </w:pPr>
      <w:r w:rsidRPr="00B97D5A">
        <w:rPr>
          <w:rFonts w:asciiTheme="minorHAnsi" w:hAnsiTheme="minorHAnsi" w:cstheme="minorHAnsi"/>
          <w:i w:val="0"/>
          <w:sz w:val="22"/>
          <w:szCs w:val="22"/>
        </w:rPr>
        <w:t xml:space="preserve">Za każdy dzień opóźnienia w usunięciu wad i usterek w okresie gwarancji, zgodnie z postanowieniami </w:t>
      </w:r>
      <w:r w:rsidR="003638C6">
        <w:rPr>
          <w:rFonts w:asciiTheme="minorHAnsi" w:hAnsiTheme="minorHAnsi" w:cstheme="minorHAnsi"/>
          <w:i w:val="0"/>
          <w:sz w:val="22"/>
          <w:szCs w:val="22"/>
        </w:rPr>
        <w:t>§ 5</w:t>
      </w:r>
      <w:r w:rsidRPr="00B97D5A">
        <w:rPr>
          <w:rFonts w:asciiTheme="minorHAnsi" w:hAnsiTheme="minorHAnsi" w:cstheme="minorHAnsi"/>
          <w:i w:val="0"/>
          <w:sz w:val="22"/>
          <w:szCs w:val="22"/>
        </w:rPr>
        <w:t xml:space="preserve"> ust. 7 i 9 umowy, Wykonawca zapłaci Zamawiającemu karę umowną w wysokości 0,1% wartości wynagrodzenia brutto za sprzęt, którego reklamacja dotyczy, za każdy rozpoczęty dzień opóźnienia. Wysokość kary umownej z tytułu opóźnienia w usunięciu wad i usterek nie przekroczy 10% całkowitego wynagrodzenia umownego brutto, za każde takie uchybienie.</w:t>
      </w:r>
    </w:p>
    <w:p w:rsidR="00B97D5A" w:rsidRPr="00B97D5A" w:rsidRDefault="00B97D5A" w:rsidP="00B97D5A">
      <w:pPr>
        <w:pStyle w:val="Tekstpodstawowywcity2"/>
        <w:widowControl/>
        <w:numPr>
          <w:ilvl w:val="0"/>
          <w:numId w:val="2"/>
        </w:numPr>
        <w:tabs>
          <w:tab w:val="clear" w:pos="283"/>
          <w:tab w:val="num" w:pos="360"/>
          <w:tab w:val="num" w:pos="426"/>
        </w:tabs>
        <w:suppressAutoHyphens w:val="0"/>
        <w:spacing w:line="240" w:lineRule="auto"/>
        <w:ind w:left="360" w:hanging="360"/>
        <w:rPr>
          <w:rFonts w:asciiTheme="minorHAnsi" w:hAnsiTheme="minorHAnsi" w:cstheme="minorHAnsi"/>
          <w:i w:val="0"/>
          <w:sz w:val="22"/>
          <w:szCs w:val="22"/>
        </w:rPr>
      </w:pPr>
      <w:r w:rsidRPr="00B97D5A">
        <w:rPr>
          <w:rFonts w:asciiTheme="minorHAnsi" w:hAnsiTheme="minorHAnsi" w:cstheme="minorHAnsi"/>
          <w:i w:val="0"/>
          <w:sz w:val="22"/>
          <w:szCs w:val="22"/>
        </w:rPr>
        <w:t>W razie rozwiązania umowy z przyczyn leżących po stronie Wykonawcy, Wykonawca zapłaci Zamawiającemu karę umowną w wysokości 10% całkowitego wynagrodzenia umownego brutto.</w:t>
      </w:r>
    </w:p>
    <w:p w:rsidR="00B97D5A" w:rsidRPr="00B97D5A" w:rsidRDefault="00B97D5A" w:rsidP="00B97D5A">
      <w:pPr>
        <w:pStyle w:val="Tekstpodstawowywcity2"/>
        <w:widowControl/>
        <w:numPr>
          <w:ilvl w:val="0"/>
          <w:numId w:val="2"/>
        </w:numPr>
        <w:tabs>
          <w:tab w:val="clear" w:pos="283"/>
          <w:tab w:val="num" w:pos="360"/>
          <w:tab w:val="num" w:pos="426"/>
        </w:tabs>
        <w:suppressAutoHyphens w:val="0"/>
        <w:spacing w:line="240" w:lineRule="auto"/>
        <w:ind w:left="360" w:hanging="360"/>
        <w:rPr>
          <w:rFonts w:asciiTheme="minorHAnsi" w:hAnsiTheme="minorHAnsi" w:cstheme="minorHAnsi"/>
          <w:i w:val="0"/>
          <w:sz w:val="22"/>
          <w:szCs w:val="22"/>
        </w:rPr>
      </w:pPr>
      <w:r w:rsidRPr="00B97D5A">
        <w:rPr>
          <w:rFonts w:asciiTheme="minorHAnsi" w:hAnsiTheme="minorHAnsi" w:cstheme="minorHAnsi"/>
          <w:i w:val="0"/>
          <w:sz w:val="22"/>
          <w:szCs w:val="22"/>
        </w:rPr>
        <w:t>Karę umowną Zamawiający może potrącić z należności przysługujących Wykonawcy z tytułu wykonania niniejszej umowy, a Wykonawca wyraża zgodę na takie potrącenie.</w:t>
      </w:r>
    </w:p>
    <w:p w:rsidR="00B97D5A" w:rsidRPr="00931CAD" w:rsidRDefault="00B97D5A" w:rsidP="00B97D5A">
      <w:pPr>
        <w:pStyle w:val="Tekstpodstawowywcity2"/>
        <w:widowControl/>
        <w:numPr>
          <w:ilvl w:val="0"/>
          <w:numId w:val="2"/>
        </w:numPr>
        <w:tabs>
          <w:tab w:val="clear" w:pos="283"/>
          <w:tab w:val="num" w:pos="360"/>
          <w:tab w:val="num" w:pos="426"/>
        </w:tabs>
        <w:suppressAutoHyphens w:val="0"/>
        <w:spacing w:line="240" w:lineRule="auto"/>
        <w:ind w:left="360" w:hanging="360"/>
        <w:rPr>
          <w:rFonts w:asciiTheme="minorHAnsi" w:hAnsiTheme="minorHAnsi" w:cstheme="minorHAnsi"/>
          <w:i w:val="0"/>
          <w:sz w:val="22"/>
          <w:szCs w:val="22"/>
        </w:rPr>
      </w:pPr>
      <w:r w:rsidRPr="00931CAD">
        <w:rPr>
          <w:rFonts w:asciiTheme="minorHAnsi" w:hAnsiTheme="minorHAnsi" w:cstheme="minorHAnsi"/>
          <w:i w:val="0"/>
          <w:sz w:val="22"/>
          <w:szCs w:val="22"/>
        </w:rPr>
        <w:t>Zamawiający może dochodzić na zasadach ogólnych odszkodowania uzupełniającego jeśli szkoda przewyższa wysokość kary umownej</w:t>
      </w:r>
      <w:r w:rsidRPr="00B97D5A">
        <w:rPr>
          <w:rFonts w:asciiTheme="minorHAnsi" w:hAnsiTheme="minorHAnsi" w:cstheme="minorHAnsi"/>
          <w:sz w:val="22"/>
          <w:szCs w:val="22"/>
        </w:rPr>
        <w:t>.</w:t>
      </w:r>
    </w:p>
    <w:p w:rsidR="00931CAD" w:rsidRPr="00931CAD" w:rsidRDefault="00931CAD" w:rsidP="00931CAD">
      <w:pPr>
        <w:pStyle w:val="Tekstpodstawowywcity2"/>
        <w:widowControl/>
        <w:tabs>
          <w:tab w:val="num" w:pos="426"/>
        </w:tabs>
        <w:suppressAutoHyphens w:val="0"/>
        <w:spacing w:line="240" w:lineRule="auto"/>
        <w:ind w:left="360"/>
        <w:rPr>
          <w:rFonts w:asciiTheme="minorHAnsi" w:hAnsiTheme="minorHAnsi" w:cstheme="minorHAnsi"/>
          <w:b/>
          <w:i w:val="0"/>
          <w:sz w:val="22"/>
          <w:szCs w:val="22"/>
        </w:rPr>
      </w:pPr>
      <w:r w:rsidRPr="00931CAD">
        <w:rPr>
          <w:rFonts w:asciiTheme="minorHAnsi" w:hAnsiTheme="minorHAnsi" w:cstheme="minorHAnsi"/>
          <w:b/>
          <w:sz w:val="22"/>
          <w:szCs w:val="22"/>
        </w:rPr>
        <w:t xml:space="preserve">Zmieniony załącznik nr 4 do SIWZ – projekt umowy stanowi załącznik do niniejszego pisma. </w:t>
      </w:r>
    </w:p>
    <w:p w:rsidR="00931CAD" w:rsidRDefault="00931CAD" w:rsidP="00931CAD">
      <w:pPr>
        <w:pStyle w:val="Tekstpodstawowywcity2"/>
        <w:widowControl/>
        <w:tabs>
          <w:tab w:val="num" w:pos="426"/>
        </w:tabs>
        <w:suppressAutoHyphens w:val="0"/>
        <w:spacing w:line="240" w:lineRule="auto"/>
        <w:ind w:left="360"/>
        <w:rPr>
          <w:rFonts w:asciiTheme="minorHAnsi" w:hAnsiTheme="minorHAnsi" w:cstheme="minorHAnsi"/>
          <w:sz w:val="22"/>
          <w:szCs w:val="22"/>
        </w:rPr>
      </w:pPr>
    </w:p>
    <w:p w:rsidR="00931CAD" w:rsidRDefault="00931CAD" w:rsidP="00931CAD">
      <w:pPr>
        <w:spacing w:before="100" w:beforeAutospacing="1" w:after="100" w:afterAutospacing="1" w:line="276" w:lineRule="auto"/>
        <w:ind w:left="3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Zamawiający zmienia specyfikację techniczną (załącznik nr 3 do SIWZ) dla zadania nr 1 ergometr ręczny. Zmieniona specyfikacja stanowi załącznik do niniejszego pisma. </w:t>
      </w:r>
    </w:p>
    <w:p w:rsidR="00931CAD" w:rsidRPr="001139E9" w:rsidRDefault="00931CAD" w:rsidP="00736E6B">
      <w:pPr>
        <w:spacing w:before="100" w:beforeAutospacing="1" w:after="100" w:afterAutospacing="1" w:line="276" w:lineRule="auto"/>
        <w:ind w:left="360"/>
        <w:jc w:val="both"/>
        <w:rPr>
          <w:rFonts w:ascii="Calibri" w:hAnsi="Calibri" w:cs="Calibri"/>
          <w:b/>
        </w:rPr>
      </w:pPr>
      <w:r w:rsidRPr="00154FE2">
        <w:rPr>
          <w:rFonts w:ascii="Calibri" w:hAnsi="Calibri" w:cs="Calibri"/>
          <w:b/>
        </w:rPr>
        <w:t xml:space="preserve">Termin składania ofert </w:t>
      </w:r>
      <w:r>
        <w:rPr>
          <w:rFonts w:ascii="Calibri" w:hAnsi="Calibri" w:cs="Calibri"/>
          <w:b/>
        </w:rPr>
        <w:t xml:space="preserve">pozostaje zmieniony </w:t>
      </w:r>
      <w:r w:rsidRPr="00154FE2">
        <w:rPr>
          <w:rFonts w:ascii="Calibri" w:hAnsi="Calibri" w:cs="Calibri"/>
          <w:b/>
        </w:rPr>
        <w:t xml:space="preserve"> i upływa w dniu </w:t>
      </w:r>
      <w:r>
        <w:rPr>
          <w:rFonts w:ascii="Calibri" w:hAnsi="Calibri" w:cs="Calibri"/>
          <w:b/>
        </w:rPr>
        <w:t>18.1</w:t>
      </w:r>
      <w:r w:rsidR="00736E6B">
        <w:rPr>
          <w:rFonts w:ascii="Calibri" w:hAnsi="Calibri" w:cs="Calibri"/>
          <w:b/>
        </w:rPr>
        <w:t>1</w:t>
      </w:r>
      <w:r>
        <w:rPr>
          <w:rFonts w:ascii="Calibri" w:hAnsi="Calibri" w:cs="Calibri"/>
          <w:b/>
        </w:rPr>
        <w:t>.</w:t>
      </w:r>
      <w:r w:rsidRPr="00154FE2">
        <w:rPr>
          <w:rFonts w:ascii="Calibri" w:hAnsi="Calibri" w:cs="Calibri"/>
          <w:b/>
        </w:rPr>
        <w:t xml:space="preserve">2019 r. o godz. 09:00. Otwarcie ofert nastąpi tego samego dnia o godz. </w:t>
      </w:r>
      <w:r>
        <w:rPr>
          <w:rFonts w:ascii="Calibri" w:hAnsi="Calibri" w:cs="Calibri"/>
          <w:b/>
        </w:rPr>
        <w:t>9:30</w:t>
      </w:r>
    </w:p>
    <w:p w:rsidR="00931CAD" w:rsidRDefault="005176E7" w:rsidP="005176E7">
      <w:pPr>
        <w:pStyle w:val="Tekstpodstawowywcity2"/>
        <w:widowControl/>
        <w:tabs>
          <w:tab w:val="num" w:pos="426"/>
        </w:tabs>
        <w:suppressAutoHyphens w:val="0"/>
        <w:spacing w:line="240" w:lineRule="auto"/>
        <w:ind w:left="5664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 xml:space="preserve">         Kanclerz</w:t>
      </w:r>
    </w:p>
    <w:p w:rsidR="005176E7" w:rsidRPr="00931CAD" w:rsidRDefault="005176E7" w:rsidP="005176E7">
      <w:pPr>
        <w:pStyle w:val="Tekstpodstawowywcity2"/>
        <w:widowControl/>
        <w:tabs>
          <w:tab w:val="num" w:pos="426"/>
        </w:tabs>
        <w:suppressAutoHyphens w:val="0"/>
        <w:spacing w:line="240" w:lineRule="auto"/>
        <w:ind w:left="5664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mgr inż. Maria Róg</w:t>
      </w:r>
    </w:p>
    <w:sectPr w:rsidR="005176E7" w:rsidRPr="00931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multilevel"/>
    <w:tmpl w:val="9140C886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1" w15:restartNumberingAfterBreak="0">
    <w:nsid w:val="077B262B"/>
    <w:multiLevelType w:val="hybridMultilevel"/>
    <w:tmpl w:val="D2C09F5A"/>
    <w:lvl w:ilvl="0" w:tplc="7B7E0BA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FB"/>
    <w:rsid w:val="001D1D4B"/>
    <w:rsid w:val="003638C6"/>
    <w:rsid w:val="005176E7"/>
    <w:rsid w:val="006B4CFB"/>
    <w:rsid w:val="006F613B"/>
    <w:rsid w:val="00736E6B"/>
    <w:rsid w:val="008A6BCE"/>
    <w:rsid w:val="00931CAD"/>
    <w:rsid w:val="00B97D5A"/>
    <w:rsid w:val="00C90110"/>
    <w:rsid w:val="00CD52C4"/>
    <w:rsid w:val="00D3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E2C7A"/>
  <w15:chartTrackingRefBased/>
  <w15:docId w15:val="{CA88F371-BC49-4DF7-8C3A-BADAE727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B4CFB"/>
    <w:pPr>
      <w:spacing w:after="0" w:line="240" w:lineRule="auto"/>
    </w:pPr>
  </w:style>
  <w:style w:type="paragraph" w:styleId="Tekstpodstawowywcity2">
    <w:name w:val="Body Text Indent 2"/>
    <w:basedOn w:val="Normalny"/>
    <w:link w:val="Tekstpodstawowywcity2Znak"/>
    <w:rsid w:val="00B97D5A"/>
    <w:pPr>
      <w:widowControl w:val="0"/>
      <w:suppressAutoHyphens/>
      <w:spacing w:after="0" w:line="360" w:lineRule="auto"/>
      <w:ind w:left="283"/>
      <w:jc w:val="both"/>
    </w:pPr>
    <w:rPr>
      <w:rFonts w:ascii="Times New Roman" w:eastAsia="Times New Roman" w:hAnsi="Times New Roman" w:cs="Times New Roman"/>
      <w:i/>
      <w:iCs/>
      <w:sz w:val="24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97D5A"/>
    <w:rPr>
      <w:rFonts w:ascii="Times New Roman" w:eastAsia="Times New Roman" w:hAnsi="Times New Roman" w:cs="Times New Roman"/>
      <w:i/>
      <w:iCs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563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m.majewska</dc:creator>
  <cp:keywords/>
  <dc:description/>
  <cp:lastModifiedBy>m.majewska</cp:lastModifiedBy>
  <cp:revision>9</cp:revision>
  <dcterms:created xsi:type="dcterms:W3CDTF">2019-11-07T12:05:00Z</dcterms:created>
  <dcterms:modified xsi:type="dcterms:W3CDTF">2019-11-08T06:50:00Z</dcterms:modified>
</cp:coreProperties>
</file>